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2B3" w:rsidRPr="00A314A4" w:rsidRDefault="008C05E3" w:rsidP="00A314A4">
      <w:pPr>
        <w:spacing w:beforeLines="100" w:before="291" w:line="0" w:lineRule="atLeast"/>
      </w:pPr>
      <w:r>
        <w:rPr>
          <w:noProof/>
        </w:rPr>
        <mc:AlternateContent>
          <mc:Choice Requires="wpg">
            <w:drawing>
              <wp:anchor distT="0" distB="0" distL="114300" distR="114300" simplePos="0" relativeHeight="251659264" behindDoc="0" locked="0" layoutInCell="1" allowOverlap="1">
                <wp:simplePos x="0" y="0"/>
                <wp:positionH relativeFrom="column">
                  <wp:posOffset>-229235</wp:posOffset>
                </wp:positionH>
                <wp:positionV relativeFrom="paragraph">
                  <wp:posOffset>-558268</wp:posOffset>
                </wp:positionV>
                <wp:extent cx="5830230" cy="648463"/>
                <wp:effectExtent l="0" t="0" r="18415" b="18415"/>
                <wp:wrapNone/>
                <wp:docPr id="4" name="グループ化 4"/>
                <wp:cNvGraphicFramePr/>
                <a:graphic xmlns:a="http://schemas.openxmlformats.org/drawingml/2006/main">
                  <a:graphicData uri="http://schemas.microsoft.com/office/word/2010/wordprocessingGroup">
                    <wpg:wgp>
                      <wpg:cNvGrpSpPr/>
                      <wpg:grpSpPr>
                        <a:xfrm>
                          <a:off x="0" y="0"/>
                          <a:ext cx="5830230" cy="648463"/>
                          <a:chOff x="0" y="0"/>
                          <a:chExt cx="5830230" cy="648463"/>
                        </a:xfrm>
                      </wpg:grpSpPr>
                      <wps:wsp>
                        <wps:cNvPr id="3" name="額縁 3"/>
                        <wps:cNvSpPr/>
                        <wps:spPr>
                          <a:xfrm>
                            <a:off x="0" y="0"/>
                            <a:ext cx="5830230" cy="648335"/>
                          </a:xfrm>
                          <a:prstGeom prst="bevel">
                            <a:avLst>
                              <a:gd name="adj" fmla="val 14140"/>
                            </a:avLst>
                          </a:prstGeom>
                          <a:solidFill>
                            <a:srgbClr val="F1A899"/>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テキスト ボックス 1"/>
                        <wps:cNvSpPr txBox="1"/>
                        <wps:spPr>
                          <a:xfrm>
                            <a:off x="116952" y="74423"/>
                            <a:ext cx="5598795" cy="574040"/>
                          </a:xfrm>
                          <a:prstGeom prst="rect">
                            <a:avLst/>
                          </a:prstGeom>
                          <a:noFill/>
                          <a:ln>
                            <a:noFill/>
                          </a:ln>
                        </wps:spPr>
                        <wps:txbx>
                          <w:txbxContent>
                            <w:p w:rsidR="0027072A" w:rsidRPr="008C05E3" w:rsidRDefault="0027072A" w:rsidP="0027072A">
                              <w:pPr>
                                <w:jc w:val="center"/>
                                <w:rPr>
                                  <w:rFonts w:ascii="HGP創英角ﾎﾟｯﾌﾟ体" w:eastAsia="HGP創英角ﾎﾟｯﾌﾟ体" w:hAnsi="HGP創英角ﾎﾟｯﾌﾟ体"/>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05E3">
                                <w:rPr>
                                  <w:rFonts w:ascii="HGP創英角ﾎﾟｯﾌﾟ体" w:eastAsia="HGP創英角ﾎﾟｯﾌﾟ体" w:hAnsi="HGP創英角ﾎﾟｯﾌﾟ体" w:hint="eastAsia"/>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垂井町</w:t>
                              </w:r>
                              <w:r w:rsidR="008C05E3" w:rsidRPr="008C05E3">
                                <w:rPr>
                                  <w:rFonts w:ascii="HGP創英角ﾎﾟｯﾌﾟ体" w:eastAsia="HGP創英角ﾎﾟｯﾌﾟ体" w:hAnsi="HGP創英角ﾎﾟｯﾌﾟ体"/>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C05E3">
                                <w:rPr>
                                  <w:rFonts w:ascii="HGP創英角ﾎﾟｯﾌﾟ体" w:eastAsia="HGP創英角ﾎﾟｯﾌﾟ体" w:hAnsi="HGP創英角ﾎﾟｯﾌﾟ体" w:hint="eastAsia"/>
                                  <w:color w:val="FFFFFF" w:themeColor="background1"/>
                                  <w:sz w:val="44"/>
                                  <w:szCs w:val="72"/>
                                  <w14:shadow w14:blurRad="38100" w14:dist="19050" w14:dir="2700000" w14:sx="100000" w14:sy="100000" w14:kx="0" w14:ky="0" w14:algn="tl">
                                    <w14:schemeClr w14:val="dk1">
                                      <w14:alpha w14:val="60000"/>
                                    </w14:schemeClr>
                                  </w14:shadow>
                                  <w14:textOutline w14:w="3175" w14:cap="flat" w14:cmpd="sng" w14:algn="ctr">
                                    <w14:solidFill>
                                      <w14:schemeClr w14:val="tx1"/>
                                    </w14:solidFill>
                                    <w14:prstDash w14:val="solid"/>
                                    <w14:round/>
                                  </w14:textOutline>
                                </w:rPr>
                                <w:t>★学校支援</w:t>
                              </w:r>
                              <w:r w:rsidRPr="008C05E3">
                                <w:rPr>
                                  <w:rFonts w:ascii="HGP創英角ﾎﾟｯﾌﾟ体" w:eastAsia="HGP創英角ﾎﾟｯﾌﾟ体" w:hAnsi="HGP創英角ﾎﾟｯﾌﾟ体"/>
                                  <w:color w:val="FFFFFF" w:themeColor="background1"/>
                                  <w:sz w:val="44"/>
                                  <w:szCs w:val="72"/>
                                  <w14:shadow w14:blurRad="38100" w14:dist="19050" w14:dir="2700000" w14:sx="100000" w14:sy="100000" w14:kx="0" w14:ky="0" w14:algn="tl">
                                    <w14:schemeClr w14:val="dk1">
                                      <w14:alpha w14:val="60000"/>
                                    </w14:schemeClr>
                                  </w14:shadow>
                                  <w14:textOutline w14:w="3175" w14:cap="flat" w14:cmpd="sng" w14:algn="ctr">
                                    <w14:solidFill>
                                      <w14:schemeClr w14:val="tx1"/>
                                    </w14:solidFill>
                                    <w14:prstDash w14:val="solid"/>
                                    <w14:round/>
                                  </w14:textOutline>
                                </w:rPr>
                                <w:t>ボランティア</w:t>
                              </w:r>
                              <w:r w:rsidRPr="008C05E3">
                                <w:rPr>
                                  <w:rFonts w:ascii="HGP創英角ﾎﾟｯﾌﾟ体" w:eastAsia="HGP創英角ﾎﾟｯﾌﾟ体" w:hAnsi="HGP創英角ﾎﾟｯﾌﾟ体" w:hint="eastAsia"/>
                                  <w:color w:val="FFFFFF" w:themeColor="background1"/>
                                  <w:sz w:val="44"/>
                                  <w:szCs w:val="72"/>
                                  <w14:shadow w14:blurRad="38100" w14:dist="19050" w14:dir="2700000" w14:sx="100000" w14:sy="100000" w14:kx="0" w14:ky="0" w14:algn="tl">
                                    <w14:schemeClr w14:val="dk1">
                                      <w14:alpha w14:val="60000"/>
                                    </w14:schemeClr>
                                  </w14:shadow>
                                  <w14:textOutline w14:w="3175" w14:cap="flat" w14:cmpd="sng" w14:algn="ctr">
                                    <w14:solidFill>
                                      <w14:schemeClr w14:val="tx1"/>
                                    </w14:solidFill>
                                    <w14:prstDash w14:val="solid"/>
                                    <w14:round/>
                                  </w14:textOutline>
                                </w:rPr>
                                <w:t>★</w:t>
                              </w:r>
                              <w:r w:rsidR="008C05E3" w:rsidRPr="008C05E3">
                                <w:rPr>
                                  <w:rFonts w:ascii="HGP創英角ﾎﾟｯﾌﾟ体" w:eastAsia="HGP創英角ﾎﾟｯﾌﾟ体" w:hAnsi="HGP創英角ﾎﾟｯﾌﾟ体" w:hint="eastAsia"/>
                                  <w:color w:val="FFFFFF" w:themeColor="background1"/>
                                  <w:sz w:val="44"/>
                                  <w:szCs w:val="72"/>
                                  <w14:shadow w14:blurRad="38100" w14:dist="19050" w14:dir="2700000" w14:sx="100000" w14:sy="100000" w14:kx="0" w14:ky="0" w14:algn="tl">
                                    <w14:schemeClr w14:val="dk1">
                                      <w14:alpha w14:val="60000"/>
                                    </w14:schemeClr>
                                  </w14:shadow>
                                  <w14:textOutline w14:w="3175" w14:cap="flat" w14:cmpd="sng" w14:algn="ctr">
                                    <w14:solidFill>
                                      <w14:schemeClr w14:val="tx1"/>
                                    </w14:solidFill>
                                    <w14:prstDash w14:val="solid"/>
                                    <w14:round/>
                                  </w14:textOutline>
                                </w:rPr>
                                <w:t xml:space="preserve"> </w:t>
                              </w:r>
                              <w:r w:rsidRPr="008C05E3">
                                <w:rPr>
                                  <w:rFonts w:ascii="HGP創英角ﾎﾟｯﾌﾟ体" w:eastAsia="HGP創英角ﾎﾟｯﾌﾟ体" w:hAnsi="HGP創英角ﾎﾟｯﾌﾟ体"/>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募集要項</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wpg:wgp>
                  </a:graphicData>
                </a:graphic>
              </wp:anchor>
            </w:drawing>
          </mc:Choice>
          <mc:Fallback>
            <w:pict>
              <v:group id="グループ化 4" o:spid="_x0000_s1026" style="position:absolute;left:0;text-align:left;margin-left:-18.05pt;margin-top:-43.95pt;width:459.05pt;height:51.05pt;z-index:251659264" coordsize="58302,6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">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3" o:spid="_x0000_s1027" type="#_x0000_t84" style="position:absolute;width:58302;height:6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" adj="3054" fillcolor="#f1a899" strokecolor="#c00000" strokeweight="1pt"/>
                <v:shapetype id="_x0000_t202" coordsize="21600,21600" o:spt="202" path="m,l,21600r21600,l21600,xe">
                  <v:stroke joinstyle="miter"/>
                  <v:path gradientshapeok="t" o:connecttype="rect"/>
                </v:shapetype>
                <v:shape id="テキスト ボックス 1" o:spid="_x0000_s1028" type="#_x0000_t202" style="position:absolute;left:1169;top:744;width:55988;height:5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" filled="f" stroked="f">
                  <v:textbox style="mso-fit-shape-to-text:t" inset="5.85pt,.7pt,5.85pt,.7pt">
                    <w:txbxContent>
                      <w:p w:rsidR="0027072A" w:rsidRPr="008C05E3" w:rsidRDefault="0027072A" w:rsidP="0027072A">
                        <w:pPr>
                          <w:jc w:val="center"/>
                          <w:rPr>
                            <w:rFonts w:ascii="HGP創英角ﾎﾟｯﾌﾟ体" w:eastAsia="HGP創英角ﾎﾟｯﾌﾟ体" w:hAnsi="HGP創英角ﾎﾟｯﾌﾟ体"/>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05E3">
                          <w:rPr>
                            <w:rFonts w:ascii="HGP創英角ﾎﾟｯﾌﾟ体" w:eastAsia="HGP創英角ﾎﾟｯﾌﾟ体" w:hAnsi="HGP創英角ﾎﾟｯﾌﾟ体" w:hint="eastAsia"/>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垂井町</w:t>
                        </w:r>
                        <w:r w:rsidR="008C05E3" w:rsidRPr="008C05E3">
                          <w:rPr>
                            <w:rFonts w:ascii="HGP創英角ﾎﾟｯﾌﾟ体" w:eastAsia="HGP創英角ﾎﾟｯﾌﾟ体" w:hAnsi="HGP創英角ﾎﾟｯﾌﾟ体"/>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C05E3">
                          <w:rPr>
                            <w:rFonts w:ascii="HGP創英角ﾎﾟｯﾌﾟ体" w:eastAsia="HGP創英角ﾎﾟｯﾌﾟ体" w:hAnsi="HGP創英角ﾎﾟｯﾌﾟ体" w:hint="eastAsia"/>
                            <w:color w:val="FFFFFF" w:themeColor="background1"/>
                            <w:sz w:val="44"/>
                            <w:szCs w:val="72"/>
                            <w14:shadow w14:blurRad="38100" w14:dist="19050" w14:dir="2700000" w14:sx="100000" w14:sy="100000" w14:kx="0" w14:ky="0" w14:algn="tl">
                              <w14:schemeClr w14:val="dk1">
                                <w14:alpha w14:val="60000"/>
                              </w14:schemeClr>
                            </w14:shadow>
                            <w14:textOutline w14:w="3175" w14:cap="flat" w14:cmpd="sng" w14:algn="ctr">
                              <w14:solidFill>
                                <w14:schemeClr w14:val="tx1"/>
                              </w14:solidFill>
                              <w14:prstDash w14:val="solid"/>
                              <w14:round/>
                            </w14:textOutline>
                          </w:rPr>
                          <w:t>★学校支援</w:t>
                        </w:r>
                        <w:r w:rsidRPr="008C05E3">
                          <w:rPr>
                            <w:rFonts w:ascii="HGP創英角ﾎﾟｯﾌﾟ体" w:eastAsia="HGP創英角ﾎﾟｯﾌﾟ体" w:hAnsi="HGP創英角ﾎﾟｯﾌﾟ体"/>
                            <w:color w:val="FFFFFF" w:themeColor="background1"/>
                            <w:sz w:val="44"/>
                            <w:szCs w:val="72"/>
                            <w14:shadow w14:blurRad="38100" w14:dist="19050" w14:dir="2700000" w14:sx="100000" w14:sy="100000" w14:kx="0" w14:ky="0" w14:algn="tl">
                              <w14:schemeClr w14:val="dk1">
                                <w14:alpha w14:val="60000"/>
                              </w14:schemeClr>
                            </w14:shadow>
                            <w14:textOutline w14:w="3175" w14:cap="flat" w14:cmpd="sng" w14:algn="ctr">
                              <w14:solidFill>
                                <w14:schemeClr w14:val="tx1"/>
                              </w14:solidFill>
                              <w14:prstDash w14:val="solid"/>
                              <w14:round/>
                            </w14:textOutline>
                          </w:rPr>
                          <w:t>ボランティア</w:t>
                        </w:r>
                        <w:r w:rsidRPr="008C05E3">
                          <w:rPr>
                            <w:rFonts w:ascii="HGP創英角ﾎﾟｯﾌﾟ体" w:eastAsia="HGP創英角ﾎﾟｯﾌﾟ体" w:hAnsi="HGP創英角ﾎﾟｯﾌﾟ体" w:hint="eastAsia"/>
                            <w:color w:val="FFFFFF" w:themeColor="background1"/>
                            <w:sz w:val="44"/>
                            <w:szCs w:val="72"/>
                            <w14:shadow w14:blurRad="38100" w14:dist="19050" w14:dir="2700000" w14:sx="100000" w14:sy="100000" w14:kx="0" w14:ky="0" w14:algn="tl">
                              <w14:schemeClr w14:val="dk1">
                                <w14:alpha w14:val="60000"/>
                              </w14:schemeClr>
                            </w14:shadow>
                            <w14:textOutline w14:w="3175" w14:cap="flat" w14:cmpd="sng" w14:algn="ctr">
                              <w14:solidFill>
                                <w14:schemeClr w14:val="tx1"/>
                              </w14:solidFill>
                              <w14:prstDash w14:val="solid"/>
                              <w14:round/>
                            </w14:textOutline>
                          </w:rPr>
                          <w:t>★</w:t>
                        </w:r>
                        <w:r w:rsidR="008C05E3" w:rsidRPr="008C05E3">
                          <w:rPr>
                            <w:rFonts w:ascii="HGP創英角ﾎﾟｯﾌﾟ体" w:eastAsia="HGP創英角ﾎﾟｯﾌﾟ体" w:hAnsi="HGP創英角ﾎﾟｯﾌﾟ体" w:hint="eastAsia"/>
                            <w:color w:val="FFFFFF" w:themeColor="background1"/>
                            <w:sz w:val="44"/>
                            <w:szCs w:val="72"/>
                            <w14:shadow w14:blurRad="38100" w14:dist="19050" w14:dir="2700000" w14:sx="100000" w14:sy="100000" w14:kx="0" w14:ky="0" w14:algn="tl">
                              <w14:schemeClr w14:val="dk1">
                                <w14:alpha w14:val="60000"/>
                              </w14:schemeClr>
                            </w14:shadow>
                            <w14:textOutline w14:w="3175" w14:cap="flat" w14:cmpd="sng" w14:algn="ctr">
                              <w14:solidFill>
                                <w14:schemeClr w14:val="tx1"/>
                              </w14:solidFill>
                              <w14:prstDash w14:val="solid"/>
                              <w14:round/>
                            </w14:textOutline>
                          </w:rPr>
                          <w:t xml:space="preserve"> </w:t>
                        </w:r>
                        <w:r w:rsidRPr="008C05E3">
                          <w:rPr>
                            <w:rFonts w:ascii="HGP創英角ﾎﾟｯﾌﾟ体" w:eastAsia="HGP創英角ﾎﾟｯﾌﾟ体" w:hAnsi="HGP創英角ﾎﾟｯﾌﾟ体"/>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募集要項</w:t>
                        </w:r>
                      </w:p>
                    </w:txbxContent>
                  </v:textbox>
                </v:shape>
              </v:group>
            </w:pict>
          </mc:Fallback>
        </mc:AlternateContent>
      </w:r>
      <w:r w:rsidRPr="002012B3">
        <w:rPr>
          <w:rFonts w:ascii="HG丸ｺﾞｼｯｸM-PRO" w:eastAsia="HG丸ｺﾞｼｯｸM-PRO" w:hAnsi="HG丸ｺﾞｼｯｸM-PRO" w:hint="eastAsia"/>
          <w:sz w:val="28"/>
        </w:rPr>
        <w:t>令和２年四月より、</w:t>
      </w:r>
    </w:p>
    <w:p w:rsidR="0027072A" w:rsidRPr="002012B3" w:rsidRDefault="002A6C31" w:rsidP="002012B3">
      <w:pPr>
        <w:spacing w:line="0" w:lineRule="atLeast"/>
        <w:rPr>
          <w:rFonts w:ascii="HG丸ｺﾞｼｯｸM-PRO" w:eastAsia="HG丸ｺﾞｼｯｸM-PRO" w:hAnsi="HG丸ｺﾞｼｯｸM-PRO"/>
          <w:sz w:val="28"/>
        </w:rPr>
      </w:pPr>
      <w:r>
        <w:rPr>
          <w:rFonts w:ascii="HG丸ｺﾞｼｯｸM-PRO" w:eastAsia="HG丸ｺﾞｼｯｸM-PRO" w:hAnsi="HG丸ｺﾞｼｯｸM-PRO" w:hint="eastAsia"/>
          <w:noProof/>
          <w:sz w:val="28"/>
        </w:rPr>
        <mc:AlternateContent>
          <mc:Choice Requires="wpg">
            <w:drawing>
              <wp:anchor distT="0" distB="0" distL="114300" distR="114300" simplePos="0" relativeHeight="251661312" behindDoc="0" locked="0" layoutInCell="1" allowOverlap="1">
                <wp:simplePos x="0" y="0"/>
                <wp:positionH relativeFrom="column">
                  <wp:posOffset>-352425</wp:posOffset>
                </wp:positionH>
                <wp:positionV relativeFrom="paragraph">
                  <wp:posOffset>332740</wp:posOffset>
                </wp:positionV>
                <wp:extent cx="6173175" cy="2681605"/>
                <wp:effectExtent l="19050" t="19050" r="18415" b="23495"/>
                <wp:wrapNone/>
                <wp:docPr id="6" name="グループ化 6"/>
                <wp:cNvGraphicFramePr/>
                <a:graphic xmlns:a="http://schemas.openxmlformats.org/drawingml/2006/main">
                  <a:graphicData uri="http://schemas.microsoft.com/office/word/2010/wordprocessingGroup">
                    <wpg:wgp>
                      <wpg:cNvGrpSpPr/>
                      <wpg:grpSpPr>
                        <a:xfrm>
                          <a:off x="0" y="0"/>
                          <a:ext cx="6173175" cy="2681605"/>
                          <a:chOff x="0" y="0"/>
                          <a:chExt cx="6156000" cy="2700000"/>
                        </a:xfrm>
                      </wpg:grpSpPr>
                      <wps:wsp>
                        <wps:cNvPr id="2" name="角丸四角形 2"/>
                        <wps:cNvSpPr/>
                        <wps:spPr>
                          <a:xfrm>
                            <a:off x="0" y="0"/>
                            <a:ext cx="6156000" cy="2700000"/>
                          </a:xfrm>
                          <a:prstGeom prst="roundRect">
                            <a:avLst>
                              <a:gd name="adj" fmla="val 8622"/>
                            </a:avLst>
                          </a:prstGeom>
                          <a:solidFill>
                            <a:srgbClr val="F8FDBB"/>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テキスト ボックス 5"/>
                        <wps:cNvSpPr txBox="1"/>
                        <wps:spPr>
                          <a:xfrm>
                            <a:off x="116958" y="74427"/>
                            <a:ext cx="5944530" cy="2598228"/>
                          </a:xfrm>
                          <a:prstGeom prst="rect">
                            <a:avLst/>
                          </a:prstGeom>
                          <a:noFill/>
                          <a:ln w="6350">
                            <a:noFill/>
                          </a:ln>
                        </wps:spPr>
                        <wps:txbx>
                          <w:txbxContent>
                            <w:p w:rsidR="002012B3" w:rsidRPr="002012B3" w:rsidRDefault="002012B3" w:rsidP="002012B3">
                              <w:pPr>
                                <w:overflowPunct w:val="0"/>
                                <w:spacing w:line="0" w:lineRule="atLeast"/>
                                <w:textAlignment w:val="baseline"/>
                                <w:rPr>
                                  <w:rFonts w:ascii="ＭＳ 明朝" w:eastAsia="ＭＳ 明朝" w:hAnsi="Times New Roman" w:cs="Times New Roman"/>
                                  <w:color w:val="000000"/>
                                  <w:kern w:val="0"/>
                                  <w:szCs w:val="21"/>
                                </w:rPr>
                              </w:pPr>
                              <w:r w:rsidRPr="002A6C31">
                                <w:rPr>
                                  <w:rFonts w:ascii="HGP創英角ﾎﾟｯﾌﾟ体" w:eastAsia="HGP創英角ﾎﾟｯﾌﾟ体" w:hAnsi="HGP創英角ﾎﾟｯﾌﾟ体" w:cs="UD デジタル 教科書体 NP-R" w:hint="eastAsia"/>
                                  <w:color w:val="000000"/>
                                  <w:kern w:val="0"/>
                                  <w:sz w:val="28"/>
                                  <w:szCs w:val="26"/>
                                </w:rPr>
                                <w:t>「コミュニティ・スクール」とは</w:t>
                              </w:r>
                              <w:r w:rsidR="002A6C31">
                                <w:rPr>
                                  <w:rFonts w:ascii="HGP創英角ﾎﾟｯﾌﾟ体" w:eastAsia="HGP創英角ﾎﾟｯﾌﾟ体" w:hAnsi="HGP創英角ﾎﾟｯﾌﾟ体" w:cs="UD デジタル 教科書体 NP-R" w:hint="eastAsia"/>
                                  <w:color w:val="000000"/>
                                  <w:kern w:val="0"/>
                                  <w:sz w:val="28"/>
                                  <w:szCs w:val="26"/>
                                </w:rPr>
                                <w:t>、</w:t>
                              </w:r>
                              <w:r w:rsidRPr="002012B3">
                                <w:rPr>
                                  <w:rFonts w:ascii="ＭＳ 明朝" w:eastAsia="UD デジタル 教科書体 NP-R" w:hAnsi="Times New Roman" w:cs="UD デジタル 教科書体 NP-R" w:hint="eastAsia"/>
                                  <w:color w:val="000000"/>
                                  <w:kern w:val="0"/>
                                  <w:sz w:val="26"/>
                                  <w:szCs w:val="26"/>
                                </w:rPr>
                                <w:t>「学校運営協議会」のある学校です。「学校運営協議会」では、学校の運営や教育活動の一層の充実を目指し、学校、保護者・地域の皆さんが共に知恵を出し合ったり、保護者や地域の皆さんのお力をお借りしたりして、「地域と共にある学校づくり」を進め、子どもたちがより豊かな学校生活をおくるための取組を協議します。</w:t>
                              </w:r>
                            </w:p>
                            <w:p w:rsidR="002012B3" w:rsidRPr="002A6C31" w:rsidRDefault="002012B3" w:rsidP="002012B3">
                              <w:pPr>
                                <w:overflowPunct w:val="0"/>
                                <w:spacing w:line="0" w:lineRule="atLeast"/>
                                <w:textAlignment w:val="baseline"/>
                                <w:rPr>
                                  <w:rFonts w:ascii="ＭＳ 明朝" w:eastAsia="ＭＳ 明朝" w:hAnsi="Times New Roman" w:cs="Times New Roman"/>
                                  <w:color w:val="000000"/>
                                  <w:kern w:val="0"/>
                                  <w:szCs w:val="21"/>
                                  <w:u w:val="wave"/>
                                </w:rPr>
                              </w:pPr>
                              <w:r w:rsidRPr="002012B3">
                                <w:rPr>
                                  <w:rFonts w:ascii="ＭＳ 明朝" w:eastAsia="UD デジタル 教科書体 NP-R" w:hAnsi="Times New Roman" w:cs="UD デジタル 教科書体 NP-R" w:hint="eastAsia"/>
                                  <w:color w:val="000000"/>
                                  <w:kern w:val="0"/>
                                  <w:sz w:val="26"/>
                                  <w:szCs w:val="26"/>
                                </w:rPr>
                                <w:t xml:space="preserve">　</w:t>
                              </w:r>
                              <w:r w:rsidRPr="002A6C31">
                                <w:rPr>
                                  <w:rFonts w:ascii="ＭＳ 明朝" w:eastAsia="UD デジタル 教科書体 NP-R" w:hAnsi="Times New Roman" w:cs="UD デジタル 教科書体 NP-R" w:hint="eastAsia"/>
                                  <w:color w:val="000000"/>
                                  <w:kern w:val="0"/>
                                  <w:sz w:val="26"/>
                                  <w:szCs w:val="26"/>
                                  <w:u w:val="wave"/>
                                </w:rPr>
                                <w:t>地域ぐるみで子どもを育て、学校づくりにも関わっていただく仕組みが「コミュニティ・スクール」です。</w:t>
                              </w:r>
                            </w:p>
                            <w:p w:rsidR="002012B3" w:rsidRDefault="002012B3" w:rsidP="002012B3">
                              <w:pPr>
                                <w:spacing w:line="0" w:lineRule="atLeast"/>
                              </w:pPr>
                              <w:r w:rsidRPr="002012B3">
                                <w:rPr>
                                  <w:rFonts w:ascii="ＭＳ 明朝" w:eastAsia="UD デジタル 教科書体 NP-R" w:hAnsi="Times New Roman" w:cs="UD デジタル 教科書体 NP-R" w:hint="eastAsia"/>
                                  <w:color w:val="000000"/>
                                  <w:kern w:val="0"/>
                                  <w:sz w:val="26"/>
                                  <w:szCs w:val="26"/>
                                </w:rPr>
                                <w:t xml:space="preserve">　そこで、「コミュニティ・スクール」を支援いただき、子どもたちに関わっていただく「</w:t>
                              </w:r>
                              <w:r w:rsidRPr="002012B3">
                                <w:rPr>
                                  <w:rFonts w:ascii="ＭＳ 明朝" w:eastAsia="UD デジタル 教科書体 NP-R" w:hAnsi="Times New Roman" w:cs="UD デジタル 教科書体 NP-R" w:hint="eastAsia"/>
                                  <w:b/>
                                  <w:bCs/>
                                  <w:color w:val="000000"/>
                                  <w:kern w:val="0"/>
                                  <w:sz w:val="26"/>
                                  <w:szCs w:val="26"/>
                                </w:rPr>
                                <w:t>垂井町学校支援ボランティア</w:t>
                              </w:r>
                              <w:r w:rsidRPr="002012B3">
                                <w:rPr>
                                  <w:rFonts w:ascii="ＭＳ 明朝" w:eastAsia="UD デジタル 教科書体 NP-R" w:hAnsi="Times New Roman" w:cs="UD デジタル 教科書体 NP-R" w:hint="eastAsia"/>
                                  <w:color w:val="000000"/>
                                  <w:kern w:val="0"/>
                                  <w:sz w:val="26"/>
                                  <w:szCs w:val="26"/>
                                </w:rPr>
                                <w:t>」への登録をお願いします。</w:t>
                              </w:r>
                              <w:r w:rsidRPr="002012B3">
                                <w:rPr>
                                  <w:rFonts w:ascii="ＭＳ 明朝" w:eastAsia="UD デジタル 教科書体 NP-R" w:hAnsi="Times New Roman" w:cs="UD デジタル 教科書体 NP-R" w:hint="eastAsia"/>
                                  <w:b/>
                                  <w:bCs/>
                                  <w:color w:val="000000"/>
                                  <w:kern w:val="0"/>
                                  <w:sz w:val="26"/>
                                  <w:szCs w:val="26"/>
                                </w:rPr>
                                <w:t>登録いただきますと、学校支援ボランティア対象傷害保険の適用が受けられます。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6" o:spid="_x0000_s1029" style="position:absolute;left:0;text-align:left;margin-left:-27.75pt;margin-top:26.2pt;width:486.1pt;height:211.15pt;z-index:251661312;mso-width-relative:margin;mso-height-relative:margin" coordsize="61560,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">
                <v:roundrect id="角丸四角形 2" o:spid="_x0000_s1030" style="position:absolute;width:61560;height:27000;visibility:visible;mso-wrap-style:square;v-text-anchor:middle" arcsize="564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" fillcolor="#f8fdbb" strokecolor="black [3213]" strokeweight="2.25pt">
                  <v:stroke joinstyle="miter"/>
                </v:roundrect>
                <v:shape id="テキスト ボックス 5" o:spid="_x0000_s1031" type="#_x0000_t202" style="position:absolute;left:1169;top:744;width:59445;height:25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rsidR="002012B3" w:rsidRPr="002012B3" w:rsidRDefault="002012B3" w:rsidP="002012B3">
                        <w:pPr>
                          <w:overflowPunct w:val="0"/>
                          <w:spacing w:line="0" w:lineRule="atLeast"/>
                          <w:textAlignment w:val="baseline"/>
                          <w:rPr>
                            <w:rFonts w:ascii="ＭＳ 明朝" w:eastAsia="ＭＳ 明朝" w:hAnsi="Times New Roman" w:cs="Times New Roman"/>
                            <w:color w:val="000000"/>
                            <w:kern w:val="0"/>
                            <w:szCs w:val="21"/>
                          </w:rPr>
                        </w:pPr>
                        <w:r w:rsidRPr="002A6C31">
                          <w:rPr>
                            <w:rFonts w:ascii="HGP創英角ﾎﾟｯﾌﾟ体" w:eastAsia="HGP創英角ﾎﾟｯﾌﾟ体" w:hAnsi="HGP創英角ﾎﾟｯﾌﾟ体" w:cs="UD デジタル 教科書体 NP-R" w:hint="eastAsia"/>
                            <w:color w:val="000000"/>
                            <w:kern w:val="0"/>
                            <w:sz w:val="28"/>
                            <w:szCs w:val="26"/>
                          </w:rPr>
                          <w:t>「コミュニティ・スクール」とは</w:t>
                        </w:r>
                        <w:r w:rsidR="002A6C31">
                          <w:rPr>
                            <w:rFonts w:ascii="HGP創英角ﾎﾟｯﾌﾟ体" w:eastAsia="HGP創英角ﾎﾟｯﾌﾟ体" w:hAnsi="HGP創英角ﾎﾟｯﾌﾟ体" w:cs="UD デジタル 教科書体 NP-R" w:hint="eastAsia"/>
                            <w:color w:val="000000"/>
                            <w:kern w:val="0"/>
                            <w:sz w:val="28"/>
                            <w:szCs w:val="26"/>
                          </w:rPr>
                          <w:t>、</w:t>
                        </w:r>
                        <w:r w:rsidRPr="002012B3">
                          <w:rPr>
                            <w:rFonts w:ascii="ＭＳ 明朝" w:eastAsia="UD デジタル 教科書体 NP-R" w:hAnsi="Times New Roman" w:cs="UD デジタル 教科書体 NP-R" w:hint="eastAsia"/>
                            <w:color w:val="000000"/>
                            <w:kern w:val="0"/>
                            <w:sz w:val="26"/>
                            <w:szCs w:val="26"/>
                          </w:rPr>
                          <w:t>「学校運営協議会」のある学校です。「学校運営協議会」では、学校の運営や教育活動の一層の充実を目指し、学校、保護者・地域の皆さんが共に知恵を出し合ったり、保護者や地域の皆さんのお力をお借りしたりして、「地域と共にある学校づくり」を進め、子どもたちがより豊かな学校生活をおくるための取組を協議します。</w:t>
                        </w:r>
                      </w:p>
                      <w:p w:rsidR="002012B3" w:rsidRPr="002A6C31" w:rsidRDefault="002012B3" w:rsidP="002012B3">
                        <w:pPr>
                          <w:overflowPunct w:val="0"/>
                          <w:spacing w:line="0" w:lineRule="atLeast"/>
                          <w:textAlignment w:val="baseline"/>
                          <w:rPr>
                            <w:rFonts w:ascii="ＭＳ 明朝" w:eastAsia="ＭＳ 明朝" w:hAnsi="Times New Roman" w:cs="Times New Roman"/>
                            <w:color w:val="000000"/>
                            <w:kern w:val="0"/>
                            <w:szCs w:val="21"/>
                            <w:u w:val="wave"/>
                          </w:rPr>
                        </w:pPr>
                        <w:r w:rsidRPr="002012B3">
                          <w:rPr>
                            <w:rFonts w:ascii="ＭＳ 明朝" w:eastAsia="UD デジタル 教科書体 NP-R" w:hAnsi="Times New Roman" w:cs="UD デジタル 教科書体 NP-R" w:hint="eastAsia"/>
                            <w:color w:val="000000"/>
                            <w:kern w:val="0"/>
                            <w:sz w:val="26"/>
                            <w:szCs w:val="26"/>
                          </w:rPr>
                          <w:t xml:space="preserve">　</w:t>
                        </w:r>
                        <w:r w:rsidRPr="002A6C31">
                          <w:rPr>
                            <w:rFonts w:ascii="ＭＳ 明朝" w:eastAsia="UD デジタル 教科書体 NP-R" w:hAnsi="Times New Roman" w:cs="UD デジタル 教科書体 NP-R" w:hint="eastAsia"/>
                            <w:color w:val="000000"/>
                            <w:kern w:val="0"/>
                            <w:sz w:val="26"/>
                            <w:szCs w:val="26"/>
                            <w:u w:val="wave"/>
                          </w:rPr>
                          <w:t>地域ぐるみで子どもを育て、学校づくりにも関わっていただく仕組みが「コミュニティ・スクール」です。</w:t>
                        </w:r>
                      </w:p>
                      <w:p w:rsidR="002012B3" w:rsidRDefault="002012B3" w:rsidP="002012B3">
                        <w:pPr>
                          <w:spacing w:line="0" w:lineRule="atLeast"/>
                        </w:pPr>
                        <w:r w:rsidRPr="002012B3">
                          <w:rPr>
                            <w:rFonts w:ascii="ＭＳ 明朝" w:eastAsia="UD デジタル 教科書体 NP-R" w:hAnsi="Times New Roman" w:cs="UD デジタル 教科書体 NP-R" w:hint="eastAsia"/>
                            <w:color w:val="000000"/>
                            <w:kern w:val="0"/>
                            <w:sz w:val="26"/>
                            <w:szCs w:val="26"/>
                          </w:rPr>
                          <w:t xml:space="preserve">　そこで、「コミュニティ・スクール」を支援いただき、子どもたちに関わっていただく「</w:t>
                        </w:r>
                        <w:r w:rsidRPr="002012B3">
                          <w:rPr>
                            <w:rFonts w:ascii="ＭＳ 明朝" w:eastAsia="UD デジタル 教科書体 NP-R" w:hAnsi="Times New Roman" w:cs="UD デジタル 教科書体 NP-R" w:hint="eastAsia"/>
                            <w:b/>
                            <w:bCs/>
                            <w:color w:val="000000"/>
                            <w:kern w:val="0"/>
                            <w:sz w:val="26"/>
                            <w:szCs w:val="26"/>
                          </w:rPr>
                          <w:t>垂井町学校支援ボランティア</w:t>
                        </w:r>
                        <w:r w:rsidRPr="002012B3">
                          <w:rPr>
                            <w:rFonts w:ascii="ＭＳ 明朝" w:eastAsia="UD デジタル 教科書体 NP-R" w:hAnsi="Times New Roman" w:cs="UD デジタル 教科書体 NP-R" w:hint="eastAsia"/>
                            <w:color w:val="000000"/>
                            <w:kern w:val="0"/>
                            <w:sz w:val="26"/>
                            <w:szCs w:val="26"/>
                          </w:rPr>
                          <w:t>」への登録をお願いします。</w:t>
                        </w:r>
                        <w:r w:rsidRPr="002012B3">
                          <w:rPr>
                            <w:rFonts w:ascii="ＭＳ 明朝" w:eastAsia="UD デジタル 教科書体 NP-R" w:hAnsi="Times New Roman" w:cs="UD デジタル 教科書体 NP-R" w:hint="eastAsia"/>
                            <w:b/>
                            <w:bCs/>
                            <w:color w:val="000000"/>
                            <w:kern w:val="0"/>
                            <w:sz w:val="26"/>
                            <w:szCs w:val="26"/>
                          </w:rPr>
                          <w:t>登録いただきますと、学校支援ボランティア対象傷害保険の適用が受けられます。</w:t>
                        </w:r>
                      </w:p>
                    </w:txbxContent>
                  </v:textbox>
                </v:shape>
              </v:group>
            </w:pict>
          </mc:Fallback>
        </mc:AlternateContent>
      </w:r>
      <w:r w:rsidR="008C05E3" w:rsidRPr="002012B3">
        <w:rPr>
          <w:rFonts w:ascii="HG丸ｺﾞｼｯｸM-PRO" w:eastAsia="HG丸ｺﾞｼｯｸM-PRO" w:hAnsi="HG丸ｺﾞｼｯｸM-PRO" w:hint="eastAsia"/>
          <w:sz w:val="28"/>
        </w:rPr>
        <w:t>垂井町の小中学校は、</w:t>
      </w:r>
      <w:r w:rsidR="00A314A4">
        <w:rPr>
          <w:rFonts w:ascii="BIZ UDPゴシック" w:eastAsia="BIZ UDPゴシック" w:hAnsi="BIZ UDPゴシック" w:hint="eastAsia"/>
          <w:b/>
          <w:sz w:val="32"/>
        </w:rPr>
        <w:t>「コミュニティ</w:t>
      </w:r>
      <w:r w:rsidR="008C05E3" w:rsidRPr="002012B3">
        <w:rPr>
          <w:rFonts w:ascii="BIZ UDPゴシック" w:eastAsia="BIZ UDPゴシック" w:hAnsi="BIZ UDPゴシック" w:hint="eastAsia"/>
          <w:b/>
          <w:sz w:val="32"/>
        </w:rPr>
        <w:t>・スクール」</w:t>
      </w:r>
      <w:r w:rsidR="008C05E3" w:rsidRPr="002012B3">
        <w:rPr>
          <w:rFonts w:ascii="HG丸ｺﾞｼｯｸM-PRO" w:eastAsia="HG丸ｺﾞｼｯｸM-PRO" w:hAnsi="HG丸ｺﾞｼｯｸM-PRO" w:hint="eastAsia"/>
          <w:sz w:val="28"/>
        </w:rPr>
        <w:t>に</w:t>
      </w:r>
      <w:r w:rsidR="002012B3">
        <w:rPr>
          <w:rFonts w:ascii="HG丸ｺﾞｼｯｸM-PRO" w:eastAsia="HG丸ｺﾞｼｯｸM-PRO" w:hAnsi="HG丸ｺﾞｼｯｸM-PRO" w:hint="eastAsia"/>
          <w:sz w:val="28"/>
        </w:rPr>
        <w:t>なりました</w:t>
      </w:r>
      <w:r w:rsidR="002012B3" w:rsidRPr="002012B3">
        <w:rPr>
          <w:rFonts w:ascii="HG丸ｺﾞｼｯｸM-PRO" w:eastAsia="HG丸ｺﾞｼｯｸM-PRO" w:hAnsi="HG丸ｺﾞｼｯｸM-PRO" w:hint="eastAsia"/>
          <w:i/>
          <w:sz w:val="28"/>
        </w:rPr>
        <w:t>！</w:t>
      </w:r>
    </w:p>
    <w:p w:rsidR="002012B3" w:rsidRDefault="002012B3"/>
    <w:p w:rsidR="002012B3" w:rsidRDefault="002012B3"/>
    <w:p w:rsidR="002012B3" w:rsidRDefault="002012B3"/>
    <w:p w:rsidR="002012B3" w:rsidRDefault="002012B3"/>
    <w:p w:rsidR="002012B3" w:rsidRDefault="002012B3"/>
    <w:p w:rsidR="008C05E3" w:rsidRDefault="008C05E3"/>
    <w:p w:rsidR="0027072A" w:rsidRDefault="0027072A"/>
    <w:p w:rsidR="002A6C31" w:rsidRPr="002A6C31" w:rsidRDefault="002A6C31" w:rsidP="002A6C31">
      <w:pPr>
        <w:overflowPunct w:val="0"/>
        <w:textAlignment w:val="baseline"/>
        <w:rPr>
          <w:rFonts w:ascii="ＭＳ 明朝" w:eastAsia="ＭＳ 明朝" w:hAnsi="Times New Roman" w:cs="Times New Roman"/>
          <w:color w:val="000000"/>
          <w:kern w:val="0"/>
          <w:szCs w:val="21"/>
        </w:rPr>
      </w:pPr>
    </w:p>
    <w:p w:rsidR="00A314A4" w:rsidRPr="00A314A4" w:rsidRDefault="00A314A4" w:rsidP="00A314A4">
      <w:pPr>
        <w:rPr>
          <w:w w:val="90"/>
        </w:rPr>
      </w:pPr>
      <w:r w:rsidRPr="00A314A4">
        <w:rPr>
          <w:rFonts w:ascii="ＭＳ 明朝" w:eastAsia="UD デジタル 教科書体 NP-R" w:hAnsi="Times New Roman" w:cs="UD デジタル 教科書体 NP-R" w:hint="eastAsia"/>
          <w:b/>
          <w:bCs/>
          <w:color w:val="000000"/>
          <w:w w:val="90"/>
          <w:kern w:val="0"/>
          <w:sz w:val="32"/>
          <w:szCs w:val="30"/>
        </w:rPr>
        <w:t>「</w:t>
      </w:r>
      <w:r w:rsidRPr="00A314A4">
        <w:rPr>
          <w:rFonts w:ascii="ＭＳ 明朝" w:eastAsia="UD デジタル 教科書体 NP-R" w:hAnsi="Times New Roman" w:cs="UD デジタル 教科書体 NP-R" w:hint="eastAsia"/>
          <w:b/>
          <w:bCs/>
          <w:color w:val="FF0000"/>
          <w:w w:val="90"/>
          <w:kern w:val="0"/>
          <w:sz w:val="32"/>
          <w:szCs w:val="30"/>
        </w:rPr>
        <w:t>できる人が、できるときに、できることを</w:t>
      </w:r>
      <w:r w:rsidRPr="00A314A4">
        <w:rPr>
          <w:rFonts w:ascii="ＭＳ 明朝" w:eastAsia="UD デジタル 教科書体 NP-R" w:hAnsi="Times New Roman" w:cs="UD デジタル 教科書体 NP-R" w:hint="eastAsia"/>
          <w:b/>
          <w:bCs/>
          <w:color w:val="000000"/>
          <w:w w:val="90"/>
          <w:kern w:val="0"/>
          <w:sz w:val="32"/>
          <w:szCs w:val="30"/>
        </w:rPr>
        <w:t>」</w:t>
      </w:r>
      <w:r w:rsidRPr="00A314A4">
        <w:rPr>
          <w:rFonts w:ascii="ＭＳ 明朝" w:eastAsia="UD デジタル 教科書体 NP-R" w:hAnsi="Times New Roman" w:cs="UD デジタル 教科書体 NP-R" w:hint="eastAsia"/>
          <w:b/>
          <w:bCs/>
          <w:color w:val="000000"/>
          <w:w w:val="90"/>
          <w:kern w:val="0"/>
          <w:sz w:val="30"/>
          <w:szCs w:val="30"/>
        </w:rPr>
        <w:t>ご支援ください</w:t>
      </w:r>
      <w:r w:rsidRPr="00A314A4">
        <w:rPr>
          <w:rFonts w:ascii="ＭＳ 明朝" w:eastAsia="UD デジタル 教科書体 NP-R" w:hAnsi="Times New Roman" w:cs="UD デジタル 教科書体 NP-R" w:hint="eastAsia"/>
          <w:b/>
          <w:bCs/>
          <w:i/>
          <w:color w:val="000000"/>
          <w:w w:val="90"/>
          <w:kern w:val="0"/>
          <w:sz w:val="30"/>
          <w:szCs w:val="30"/>
        </w:rPr>
        <w:t>！！</w:t>
      </w:r>
    </w:p>
    <w:p w:rsidR="00C910EE" w:rsidRDefault="002A6C31" w:rsidP="00A314A4">
      <w:pPr>
        <w:overflowPunct w:val="0"/>
        <w:spacing w:line="0" w:lineRule="atLeast"/>
        <w:textAlignment w:val="baseline"/>
        <w:rPr>
          <w:rFonts w:ascii="ＭＳ 明朝" w:eastAsia="UD デジタル 教科書体 NP-R" w:hAnsi="Times New Roman" w:cs="UD デジタル 教科書体 NP-R"/>
          <w:b/>
          <w:bCs/>
          <w:color w:val="000000"/>
          <w:kern w:val="0"/>
          <w:sz w:val="28"/>
          <w:szCs w:val="32"/>
        </w:rPr>
      </w:pPr>
      <w:r w:rsidRPr="00A314A4">
        <w:rPr>
          <w:rFonts w:ascii="ＭＳ 明朝" w:eastAsia="UD デジタル 教科書体 NP-R" w:hAnsi="Times New Roman" w:cs="UD デジタル 教科書体 NP-R" w:hint="eastAsia"/>
          <w:b/>
          <w:bCs/>
          <w:color w:val="000000"/>
          <w:kern w:val="0"/>
          <w:sz w:val="28"/>
          <w:szCs w:val="32"/>
        </w:rPr>
        <w:t>町内・校区の</w:t>
      </w:r>
      <w:r w:rsidRPr="002A6C31">
        <w:rPr>
          <w:rFonts w:ascii="ＭＳ 明朝" w:eastAsia="UD デジタル 教科書体 NP-R" w:hAnsi="Times New Roman" w:cs="UD デジタル 教科書体 NP-R" w:hint="eastAsia"/>
          <w:b/>
          <w:bCs/>
          <w:color w:val="000000"/>
          <w:kern w:val="0"/>
          <w:sz w:val="28"/>
          <w:szCs w:val="32"/>
        </w:rPr>
        <w:t>子どもたちのために、ぜひボランティア登録をお願いします。</w:t>
      </w:r>
    </w:p>
    <w:tbl>
      <w:tblPr>
        <w:tblStyle w:val="a3"/>
        <w:tblpPr w:leftFromText="142" w:rightFromText="142" w:vertAnchor="text" w:horzAnchor="margin" w:tblpXSpec="center" w:tblpY="94"/>
        <w:tblW w:w="9720" w:type="dxa"/>
        <w:tblLook w:val="04A0" w:firstRow="1" w:lastRow="0" w:firstColumn="1" w:lastColumn="0" w:noHBand="0" w:noVBand="1"/>
      </w:tblPr>
      <w:tblGrid>
        <w:gridCol w:w="3060"/>
        <w:gridCol w:w="6660"/>
      </w:tblGrid>
      <w:tr w:rsidR="00572618" w:rsidTr="00572618">
        <w:trPr>
          <w:trHeight w:val="340"/>
        </w:trPr>
        <w:tc>
          <w:tcPr>
            <w:tcW w:w="9720" w:type="dxa"/>
            <w:gridSpan w:val="2"/>
            <w:shd w:val="clear" w:color="auto" w:fill="FFFF00"/>
            <w:vAlign w:val="center"/>
          </w:tcPr>
          <w:p w:rsidR="00572618" w:rsidRPr="00C910EE" w:rsidRDefault="00572618" w:rsidP="00572618">
            <w:pPr>
              <w:spacing w:line="0" w:lineRule="atLeast"/>
              <w:jc w:val="center"/>
              <w:rPr>
                <w:rFonts w:ascii="ＭＳ ゴシック" w:eastAsia="ＭＳ ゴシック" w:hAnsi="ＭＳ ゴシック" w:cs="UD デジタル 教科書体 NK-R"/>
                <w:w w:val="150"/>
                <w:sz w:val="24"/>
                <w:szCs w:val="24"/>
              </w:rPr>
            </w:pPr>
            <w:r w:rsidRPr="00C910EE">
              <w:rPr>
                <w:rFonts w:ascii="ＭＳ ゴシック" w:eastAsia="ＭＳ ゴシック" w:hAnsi="ＭＳ ゴシック" w:cs="UD デジタル 教科書体 NK-R" w:hint="eastAsia"/>
                <w:w w:val="150"/>
                <w:sz w:val="24"/>
                <w:szCs w:val="24"/>
              </w:rPr>
              <w:t>学校支援ボランティアの例</w:t>
            </w:r>
          </w:p>
        </w:tc>
      </w:tr>
      <w:tr w:rsidR="00572618" w:rsidTr="00572618">
        <w:trPr>
          <w:trHeight w:val="340"/>
        </w:trPr>
        <w:tc>
          <w:tcPr>
            <w:tcW w:w="3060" w:type="dxa"/>
            <w:vAlign w:val="center"/>
          </w:tcPr>
          <w:p w:rsidR="00572618" w:rsidRPr="00C910EE" w:rsidRDefault="00572618" w:rsidP="00572618">
            <w:pPr>
              <w:spacing w:line="0" w:lineRule="atLeast"/>
              <w:rPr>
                <w:rFonts w:ascii="ＭＳ ゴシック" w:eastAsia="ＭＳ ゴシック" w:hAnsi="ＭＳ ゴシック"/>
                <w:sz w:val="24"/>
                <w:szCs w:val="24"/>
              </w:rPr>
            </w:pPr>
            <w:r w:rsidRPr="00C910EE">
              <w:rPr>
                <w:rFonts w:ascii="ＭＳ ゴシック" w:eastAsia="ＭＳ ゴシック" w:hAnsi="ＭＳ ゴシック" w:hint="eastAsia"/>
                <w:sz w:val="24"/>
                <w:szCs w:val="24"/>
              </w:rPr>
              <w:t>登下校の安全見守り</w:t>
            </w:r>
          </w:p>
        </w:tc>
        <w:tc>
          <w:tcPr>
            <w:tcW w:w="6660" w:type="dxa"/>
            <w:vAlign w:val="center"/>
          </w:tcPr>
          <w:p w:rsidR="00572618" w:rsidRPr="00C910EE" w:rsidRDefault="00572618" w:rsidP="00572618">
            <w:pPr>
              <w:spacing w:line="0" w:lineRule="atLeast"/>
              <w:rPr>
                <w:rFonts w:ascii="ＭＳ ゴシック" w:eastAsia="ＭＳ ゴシック" w:hAnsi="ＭＳ ゴシック"/>
                <w:sz w:val="24"/>
                <w:szCs w:val="24"/>
              </w:rPr>
            </w:pPr>
            <w:r w:rsidRPr="00C910EE">
              <w:rPr>
                <w:rFonts w:ascii="ＭＳ ゴシック" w:eastAsia="ＭＳ ゴシック" w:hAnsi="ＭＳ ゴシック" w:cs="UD デジタル 教科書体 NK-R" w:hint="eastAsia"/>
                <w:sz w:val="24"/>
                <w:szCs w:val="24"/>
              </w:rPr>
              <w:t>交通指導、不審者からの見守り、校外学習の引率補助</w:t>
            </w:r>
          </w:p>
        </w:tc>
      </w:tr>
      <w:tr w:rsidR="00572618" w:rsidTr="00572618">
        <w:trPr>
          <w:trHeight w:val="340"/>
        </w:trPr>
        <w:tc>
          <w:tcPr>
            <w:tcW w:w="3060" w:type="dxa"/>
            <w:vAlign w:val="center"/>
          </w:tcPr>
          <w:p w:rsidR="00572618" w:rsidRPr="00C910EE" w:rsidRDefault="00572618" w:rsidP="00572618">
            <w:pPr>
              <w:spacing w:line="0" w:lineRule="atLeast"/>
              <w:rPr>
                <w:rFonts w:ascii="ＭＳ ゴシック" w:eastAsia="ＭＳ ゴシック" w:hAnsi="ＭＳ ゴシック"/>
                <w:sz w:val="24"/>
                <w:szCs w:val="24"/>
              </w:rPr>
            </w:pPr>
            <w:r w:rsidRPr="00C910EE">
              <w:rPr>
                <w:rFonts w:ascii="ＭＳ ゴシック" w:eastAsia="ＭＳ ゴシック" w:hAnsi="ＭＳ ゴシック" w:hint="eastAsia"/>
                <w:sz w:val="24"/>
                <w:szCs w:val="24"/>
              </w:rPr>
              <w:t>環境整備</w:t>
            </w:r>
          </w:p>
        </w:tc>
        <w:tc>
          <w:tcPr>
            <w:tcW w:w="6660" w:type="dxa"/>
            <w:vAlign w:val="center"/>
          </w:tcPr>
          <w:p w:rsidR="00572618" w:rsidRPr="00C910EE" w:rsidRDefault="00572618" w:rsidP="00572618">
            <w:pPr>
              <w:spacing w:line="0" w:lineRule="atLeast"/>
              <w:rPr>
                <w:rFonts w:ascii="ＭＳ ゴシック" w:eastAsia="ＭＳ ゴシック" w:hAnsi="ＭＳ ゴシック"/>
                <w:sz w:val="24"/>
                <w:szCs w:val="24"/>
              </w:rPr>
            </w:pPr>
            <w:r w:rsidRPr="00C910EE">
              <w:rPr>
                <w:rFonts w:ascii="ＭＳ ゴシック" w:eastAsia="ＭＳ ゴシック" w:hAnsi="ＭＳ ゴシック" w:cs="UD デジタル 教科書体 NK-R" w:hint="eastAsia"/>
                <w:sz w:val="24"/>
                <w:szCs w:val="24"/>
              </w:rPr>
              <w:t>草刈り、樹木の剪定、側溝の掃除、校内清掃</w:t>
            </w:r>
          </w:p>
        </w:tc>
      </w:tr>
      <w:tr w:rsidR="00572618" w:rsidTr="00572618">
        <w:trPr>
          <w:trHeight w:val="340"/>
        </w:trPr>
        <w:tc>
          <w:tcPr>
            <w:tcW w:w="3060" w:type="dxa"/>
            <w:vAlign w:val="center"/>
          </w:tcPr>
          <w:p w:rsidR="00572618" w:rsidRPr="00C910EE" w:rsidRDefault="00572618" w:rsidP="00572618">
            <w:pPr>
              <w:spacing w:line="0" w:lineRule="atLeast"/>
              <w:rPr>
                <w:rFonts w:ascii="ＭＳ ゴシック" w:eastAsia="ＭＳ ゴシック" w:hAnsi="ＭＳ ゴシック"/>
                <w:sz w:val="24"/>
                <w:szCs w:val="24"/>
              </w:rPr>
            </w:pPr>
            <w:r w:rsidRPr="00C910EE">
              <w:rPr>
                <w:rFonts w:ascii="ＭＳ ゴシック" w:eastAsia="ＭＳ ゴシック" w:hAnsi="ＭＳ ゴシック" w:hint="eastAsia"/>
                <w:sz w:val="24"/>
                <w:szCs w:val="24"/>
              </w:rPr>
              <w:t>野菜、米、花つくり等</w:t>
            </w:r>
          </w:p>
        </w:tc>
        <w:tc>
          <w:tcPr>
            <w:tcW w:w="6660" w:type="dxa"/>
            <w:vAlign w:val="center"/>
          </w:tcPr>
          <w:p w:rsidR="00572618" w:rsidRPr="00C910EE" w:rsidRDefault="00572618" w:rsidP="00572618">
            <w:pPr>
              <w:spacing w:line="0" w:lineRule="atLeast"/>
              <w:rPr>
                <w:rFonts w:ascii="ＭＳ ゴシック" w:eastAsia="ＭＳ ゴシック" w:hAnsi="ＭＳ ゴシック"/>
                <w:sz w:val="24"/>
                <w:szCs w:val="24"/>
              </w:rPr>
            </w:pPr>
            <w:r w:rsidRPr="00C910EE">
              <w:rPr>
                <w:rFonts w:ascii="ＭＳ ゴシック" w:eastAsia="ＭＳ ゴシック" w:hAnsi="ＭＳ ゴシック" w:cs="UD デジタル 教科書体 NK-R" w:hint="eastAsia"/>
                <w:sz w:val="24"/>
                <w:szCs w:val="24"/>
              </w:rPr>
              <w:t>耕作、除草、花壇づくり、育て方の指導・補助</w:t>
            </w:r>
          </w:p>
        </w:tc>
      </w:tr>
      <w:tr w:rsidR="00572618" w:rsidTr="00572618">
        <w:trPr>
          <w:trHeight w:val="340"/>
        </w:trPr>
        <w:tc>
          <w:tcPr>
            <w:tcW w:w="3060" w:type="dxa"/>
            <w:vAlign w:val="center"/>
          </w:tcPr>
          <w:p w:rsidR="00572618" w:rsidRPr="00C910EE" w:rsidRDefault="00572618" w:rsidP="00572618">
            <w:pPr>
              <w:spacing w:line="0" w:lineRule="atLeast"/>
              <w:rPr>
                <w:rFonts w:ascii="ＭＳ ゴシック" w:eastAsia="ＭＳ ゴシック" w:hAnsi="ＭＳ ゴシック"/>
                <w:sz w:val="24"/>
                <w:szCs w:val="24"/>
              </w:rPr>
            </w:pPr>
            <w:r w:rsidRPr="00C910EE">
              <w:rPr>
                <w:rFonts w:ascii="ＭＳ ゴシック" w:eastAsia="ＭＳ ゴシック" w:hAnsi="ＭＳ ゴシック" w:hint="eastAsia"/>
                <w:sz w:val="24"/>
                <w:szCs w:val="24"/>
              </w:rPr>
              <w:t>簡易修繕</w:t>
            </w:r>
          </w:p>
        </w:tc>
        <w:tc>
          <w:tcPr>
            <w:tcW w:w="6660" w:type="dxa"/>
            <w:vAlign w:val="center"/>
          </w:tcPr>
          <w:p w:rsidR="00572618" w:rsidRPr="00C910EE" w:rsidRDefault="00572618" w:rsidP="00572618">
            <w:pPr>
              <w:spacing w:line="0" w:lineRule="atLeast"/>
              <w:rPr>
                <w:rFonts w:ascii="ＭＳ ゴシック" w:eastAsia="ＭＳ ゴシック" w:hAnsi="ＭＳ ゴシック"/>
                <w:sz w:val="24"/>
                <w:szCs w:val="24"/>
              </w:rPr>
            </w:pPr>
            <w:r w:rsidRPr="00C910EE">
              <w:rPr>
                <w:rFonts w:ascii="ＭＳ ゴシック" w:eastAsia="ＭＳ ゴシック" w:hAnsi="ＭＳ ゴシック" w:cs="UD デジタル 教科書体 NK-R" w:hint="eastAsia"/>
                <w:sz w:val="24"/>
                <w:szCs w:val="24"/>
              </w:rPr>
              <w:t>戸や棚、ミシンなどの備品修理、塗装など</w:t>
            </w:r>
          </w:p>
        </w:tc>
      </w:tr>
      <w:tr w:rsidR="00572618" w:rsidTr="00572618">
        <w:trPr>
          <w:trHeight w:val="340"/>
        </w:trPr>
        <w:tc>
          <w:tcPr>
            <w:tcW w:w="3060" w:type="dxa"/>
            <w:vAlign w:val="center"/>
          </w:tcPr>
          <w:p w:rsidR="00572618" w:rsidRPr="00C910EE" w:rsidRDefault="00572618" w:rsidP="00572618">
            <w:pPr>
              <w:spacing w:line="0" w:lineRule="atLeast"/>
              <w:rPr>
                <w:rFonts w:ascii="ＭＳ ゴシック" w:eastAsia="ＭＳ ゴシック" w:hAnsi="ＭＳ ゴシック"/>
                <w:sz w:val="24"/>
                <w:szCs w:val="24"/>
              </w:rPr>
            </w:pPr>
            <w:r w:rsidRPr="00C910EE">
              <w:rPr>
                <w:rFonts w:ascii="ＭＳ ゴシック" w:eastAsia="ＭＳ ゴシック" w:hAnsi="ＭＳ ゴシック" w:hint="eastAsia"/>
                <w:sz w:val="24"/>
                <w:szCs w:val="24"/>
              </w:rPr>
              <w:t>ふるさと学習</w:t>
            </w:r>
          </w:p>
        </w:tc>
        <w:tc>
          <w:tcPr>
            <w:tcW w:w="6660" w:type="dxa"/>
            <w:vAlign w:val="center"/>
          </w:tcPr>
          <w:p w:rsidR="00572618" w:rsidRPr="00C910EE" w:rsidRDefault="00572618" w:rsidP="00572618">
            <w:pPr>
              <w:spacing w:line="0" w:lineRule="atLeast"/>
              <w:rPr>
                <w:rFonts w:ascii="ＭＳ ゴシック" w:eastAsia="ＭＳ ゴシック" w:hAnsi="ＭＳ ゴシック"/>
                <w:sz w:val="24"/>
                <w:szCs w:val="24"/>
              </w:rPr>
            </w:pPr>
            <w:r w:rsidRPr="00C910EE">
              <w:rPr>
                <w:rFonts w:ascii="ＭＳ ゴシック" w:eastAsia="ＭＳ ゴシック" w:hAnsi="ＭＳ ゴシック" w:cs="UD デジタル 教科書体 NK-R" w:hint="eastAsia"/>
                <w:sz w:val="24"/>
                <w:szCs w:val="24"/>
              </w:rPr>
              <w:t>福祉や防災、地域の歴史や文化に関わる話、戦争体験など</w:t>
            </w:r>
          </w:p>
        </w:tc>
      </w:tr>
      <w:tr w:rsidR="00572618" w:rsidTr="00572618">
        <w:trPr>
          <w:trHeight w:val="340"/>
        </w:trPr>
        <w:tc>
          <w:tcPr>
            <w:tcW w:w="3060" w:type="dxa"/>
            <w:vAlign w:val="center"/>
          </w:tcPr>
          <w:p w:rsidR="00572618" w:rsidRPr="00C910EE" w:rsidRDefault="00572618" w:rsidP="00572618">
            <w:pPr>
              <w:spacing w:line="0" w:lineRule="atLeast"/>
              <w:rPr>
                <w:rFonts w:ascii="ＭＳ ゴシック" w:eastAsia="ＭＳ ゴシック" w:hAnsi="ＭＳ ゴシック"/>
                <w:sz w:val="24"/>
                <w:szCs w:val="24"/>
              </w:rPr>
            </w:pPr>
            <w:r w:rsidRPr="00C910EE">
              <w:rPr>
                <w:rFonts w:ascii="ＭＳ ゴシック" w:eastAsia="ＭＳ ゴシック" w:hAnsi="ＭＳ ゴシック" w:hint="eastAsia"/>
                <w:sz w:val="24"/>
                <w:szCs w:val="24"/>
              </w:rPr>
              <w:t>生活科の学習</w:t>
            </w:r>
          </w:p>
        </w:tc>
        <w:tc>
          <w:tcPr>
            <w:tcW w:w="6660" w:type="dxa"/>
            <w:vAlign w:val="center"/>
          </w:tcPr>
          <w:p w:rsidR="00572618" w:rsidRPr="00C910EE" w:rsidRDefault="00572618" w:rsidP="00572618">
            <w:pPr>
              <w:spacing w:line="0" w:lineRule="atLeast"/>
              <w:rPr>
                <w:rFonts w:ascii="ＭＳ ゴシック" w:eastAsia="ＭＳ ゴシック" w:hAnsi="ＭＳ ゴシック"/>
                <w:sz w:val="24"/>
                <w:szCs w:val="24"/>
              </w:rPr>
            </w:pPr>
            <w:r w:rsidRPr="00C910EE">
              <w:rPr>
                <w:rFonts w:ascii="ＭＳ ゴシック" w:eastAsia="ＭＳ ゴシック" w:hAnsi="ＭＳ ゴシック" w:cs="UD デジタル 教科書体 NK-R" w:hint="eastAsia"/>
                <w:sz w:val="24"/>
                <w:szCs w:val="24"/>
              </w:rPr>
              <w:t>昔の遊びの紹介や遊び方、昔の道具や生活の指導・補助</w:t>
            </w:r>
          </w:p>
        </w:tc>
      </w:tr>
      <w:tr w:rsidR="00572618" w:rsidTr="00572618">
        <w:trPr>
          <w:trHeight w:val="340"/>
        </w:trPr>
        <w:tc>
          <w:tcPr>
            <w:tcW w:w="3060" w:type="dxa"/>
            <w:vAlign w:val="center"/>
          </w:tcPr>
          <w:p w:rsidR="00572618" w:rsidRPr="00C910EE" w:rsidRDefault="00572618" w:rsidP="00572618">
            <w:pPr>
              <w:spacing w:line="0" w:lineRule="atLeast"/>
              <w:rPr>
                <w:rFonts w:ascii="ＭＳ ゴシック" w:eastAsia="ＭＳ ゴシック" w:hAnsi="ＭＳ ゴシック"/>
                <w:sz w:val="24"/>
                <w:szCs w:val="24"/>
              </w:rPr>
            </w:pPr>
            <w:r w:rsidRPr="00C910EE">
              <w:rPr>
                <w:rFonts w:ascii="ＭＳ ゴシック" w:eastAsia="ＭＳ ゴシック" w:hAnsi="ＭＳ ゴシック" w:hint="eastAsia"/>
                <w:sz w:val="24"/>
                <w:szCs w:val="24"/>
              </w:rPr>
              <w:t>図工・美術科の学習</w:t>
            </w:r>
          </w:p>
        </w:tc>
        <w:tc>
          <w:tcPr>
            <w:tcW w:w="6660" w:type="dxa"/>
            <w:vAlign w:val="center"/>
          </w:tcPr>
          <w:p w:rsidR="00572618" w:rsidRPr="00C910EE" w:rsidRDefault="00572618" w:rsidP="00572618">
            <w:pPr>
              <w:overflowPunct w:val="0"/>
              <w:spacing w:line="0" w:lineRule="atLeast"/>
              <w:textAlignment w:val="baseline"/>
              <w:rPr>
                <w:rFonts w:ascii="ＭＳ ゴシック" w:eastAsia="ＭＳ ゴシック" w:hAnsi="ＭＳ ゴシック" w:cs="Times New Roman"/>
                <w:kern w:val="0"/>
                <w:sz w:val="24"/>
                <w:szCs w:val="24"/>
              </w:rPr>
            </w:pPr>
            <w:r w:rsidRPr="00C03462">
              <w:rPr>
                <w:rFonts w:ascii="ＭＳ ゴシック" w:eastAsia="ＭＳ ゴシック" w:hAnsi="ＭＳ ゴシック" w:cs="UD デジタル 教科書体 NK-R" w:hint="eastAsia"/>
                <w:kern w:val="0"/>
                <w:sz w:val="24"/>
                <w:szCs w:val="24"/>
              </w:rPr>
              <w:t>専門的な技巧の紹介、作業の指導・補助</w:t>
            </w:r>
          </w:p>
        </w:tc>
      </w:tr>
      <w:tr w:rsidR="00572618" w:rsidTr="00572618">
        <w:trPr>
          <w:trHeight w:val="340"/>
        </w:trPr>
        <w:tc>
          <w:tcPr>
            <w:tcW w:w="3060" w:type="dxa"/>
            <w:vAlign w:val="center"/>
          </w:tcPr>
          <w:p w:rsidR="00572618" w:rsidRPr="00C910EE" w:rsidRDefault="00572618" w:rsidP="00572618">
            <w:pPr>
              <w:spacing w:line="0" w:lineRule="atLeast"/>
              <w:rPr>
                <w:rFonts w:ascii="ＭＳ ゴシック" w:eastAsia="ＭＳ ゴシック" w:hAnsi="ＭＳ ゴシック"/>
                <w:sz w:val="24"/>
                <w:szCs w:val="24"/>
              </w:rPr>
            </w:pPr>
            <w:r w:rsidRPr="00C910EE">
              <w:rPr>
                <w:rFonts w:ascii="ＭＳ ゴシック" w:eastAsia="ＭＳ ゴシック" w:hAnsi="ＭＳ ゴシック" w:hint="eastAsia"/>
                <w:sz w:val="24"/>
                <w:szCs w:val="24"/>
              </w:rPr>
              <w:t>外国語活動・英語科の指導</w:t>
            </w:r>
          </w:p>
        </w:tc>
        <w:tc>
          <w:tcPr>
            <w:tcW w:w="6660" w:type="dxa"/>
            <w:vAlign w:val="center"/>
          </w:tcPr>
          <w:p w:rsidR="00572618" w:rsidRPr="00C910EE" w:rsidRDefault="00572618" w:rsidP="00572618">
            <w:pPr>
              <w:overflowPunct w:val="0"/>
              <w:spacing w:line="0" w:lineRule="atLeast"/>
              <w:textAlignment w:val="baseline"/>
              <w:rPr>
                <w:rFonts w:ascii="ＭＳ ゴシック" w:eastAsia="ＭＳ ゴシック" w:hAnsi="ＭＳ ゴシック" w:cs="Times New Roman"/>
                <w:kern w:val="0"/>
                <w:sz w:val="24"/>
                <w:szCs w:val="24"/>
              </w:rPr>
            </w:pPr>
            <w:r w:rsidRPr="00C03462">
              <w:rPr>
                <w:rFonts w:ascii="ＭＳ ゴシック" w:eastAsia="ＭＳ ゴシック" w:hAnsi="ＭＳ ゴシック" w:cs="UD デジタル 教科書体 NK-R" w:hint="eastAsia"/>
                <w:kern w:val="0"/>
                <w:sz w:val="24"/>
                <w:szCs w:val="24"/>
              </w:rPr>
              <w:t>英語の指導・補助</w:t>
            </w:r>
          </w:p>
        </w:tc>
      </w:tr>
      <w:tr w:rsidR="00572618" w:rsidTr="00572618">
        <w:trPr>
          <w:trHeight w:val="340"/>
        </w:trPr>
        <w:tc>
          <w:tcPr>
            <w:tcW w:w="3060" w:type="dxa"/>
            <w:vAlign w:val="center"/>
          </w:tcPr>
          <w:p w:rsidR="00572618" w:rsidRPr="00C910EE" w:rsidRDefault="00572618" w:rsidP="00572618">
            <w:pPr>
              <w:spacing w:line="0" w:lineRule="atLeast"/>
              <w:rPr>
                <w:rFonts w:ascii="ＭＳ ゴシック" w:eastAsia="ＭＳ ゴシック" w:hAnsi="ＭＳ ゴシック"/>
                <w:sz w:val="24"/>
                <w:szCs w:val="24"/>
              </w:rPr>
            </w:pPr>
            <w:r w:rsidRPr="00C910EE">
              <w:rPr>
                <w:rFonts w:ascii="ＭＳ ゴシック" w:eastAsia="ＭＳ ゴシック" w:hAnsi="ＭＳ ゴシック" w:hint="eastAsia"/>
                <w:sz w:val="24"/>
                <w:szCs w:val="24"/>
              </w:rPr>
              <w:t>理科の学習</w:t>
            </w:r>
          </w:p>
        </w:tc>
        <w:tc>
          <w:tcPr>
            <w:tcW w:w="6660" w:type="dxa"/>
            <w:vAlign w:val="center"/>
          </w:tcPr>
          <w:p w:rsidR="00572618" w:rsidRPr="00C910EE" w:rsidRDefault="00572618" w:rsidP="00572618">
            <w:pPr>
              <w:spacing w:line="0" w:lineRule="atLeast"/>
              <w:rPr>
                <w:rFonts w:ascii="ＭＳ ゴシック" w:eastAsia="ＭＳ ゴシック" w:hAnsi="ＭＳ ゴシック"/>
                <w:sz w:val="24"/>
                <w:szCs w:val="24"/>
              </w:rPr>
            </w:pPr>
            <w:r w:rsidRPr="00C910EE">
              <w:rPr>
                <w:rFonts w:ascii="ＭＳ ゴシック" w:eastAsia="ＭＳ ゴシック" w:hAnsi="ＭＳ ゴシック" w:cs="UD デジタル 教科書体 NK-R" w:hint="eastAsia"/>
                <w:sz w:val="24"/>
                <w:szCs w:val="24"/>
              </w:rPr>
              <w:t>実験・実習の準備・補助、後片付け補助</w:t>
            </w:r>
          </w:p>
        </w:tc>
      </w:tr>
      <w:tr w:rsidR="00572618" w:rsidTr="00572618">
        <w:trPr>
          <w:trHeight w:val="340"/>
        </w:trPr>
        <w:tc>
          <w:tcPr>
            <w:tcW w:w="3060" w:type="dxa"/>
            <w:vAlign w:val="center"/>
          </w:tcPr>
          <w:p w:rsidR="00572618" w:rsidRPr="00C910EE" w:rsidRDefault="00572618" w:rsidP="00572618">
            <w:pPr>
              <w:spacing w:line="0" w:lineRule="atLeast"/>
              <w:rPr>
                <w:rFonts w:ascii="ＭＳ ゴシック" w:eastAsia="ＭＳ ゴシック" w:hAnsi="ＭＳ ゴシック"/>
                <w:sz w:val="24"/>
                <w:szCs w:val="24"/>
              </w:rPr>
            </w:pPr>
            <w:r w:rsidRPr="00C910EE">
              <w:rPr>
                <w:rFonts w:ascii="ＭＳ ゴシック" w:eastAsia="ＭＳ ゴシック" w:hAnsi="ＭＳ ゴシック" w:hint="eastAsia"/>
                <w:sz w:val="24"/>
                <w:szCs w:val="24"/>
              </w:rPr>
              <w:t>国語科の学習</w:t>
            </w:r>
          </w:p>
        </w:tc>
        <w:tc>
          <w:tcPr>
            <w:tcW w:w="6660" w:type="dxa"/>
            <w:vAlign w:val="center"/>
          </w:tcPr>
          <w:p w:rsidR="00572618" w:rsidRPr="00C910EE" w:rsidRDefault="00572618" w:rsidP="00572618">
            <w:pPr>
              <w:spacing w:line="0" w:lineRule="atLeast"/>
              <w:rPr>
                <w:rFonts w:ascii="ＭＳ ゴシック" w:eastAsia="ＭＳ ゴシック" w:hAnsi="ＭＳ ゴシック"/>
                <w:sz w:val="24"/>
                <w:szCs w:val="24"/>
              </w:rPr>
            </w:pPr>
            <w:r w:rsidRPr="00C910EE">
              <w:rPr>
                <w:rFonts w:ascii="ＭＳ ゴシック" w:eastAsia="ＭＳ ゴシック" w:hAnsi="ＭＳ ゴシック" w:cs="UD デジタル 教科書体 NK-R" w:hint="eastAsia"/>
                <w:sz w:val="24"/>
                <w:szCs w:val="24"/>
              </w:rPr>
              <w:t>俳句や短歌の鑑賞・創作の指導・補助、書写の指導・補助</w:t>
            </w:r>
          </w:p>
        </w:tc>
      </w:tr>
      <w:tr w:rsidR="00572618" w:rsidTr="00572618">
        <w:trPr>
          <w:trHeight w:val="340"/>
        </w:trPr>
        <w:tc>
          <w:tcPr>
            <w:tcW w:w="3060" w:type="dxa"/>
            <w:vAlign w:val="center"/>
          </w:tcPr>
          <w:p w:rsidR="00572618" w:rsidRPr="00C910EE" w:rsidRDefault="00572618" w:rsidP="00572618">
            <w:pPr>
              <w:spacing w:line="0" w:lineRule="atLeast"/>
              <w:rPr>
                <w:rFonts w:ascii="ＭＳ ゴシック" w:eastAsia="ＭＳ ゴシック" w:hAnsi="ＭＳ ゴシック"/>
                <w:sz w:val="24"/>
                <w:szCs w:val="24"/>
              </w:rPr>
            </w:pPr>
            <w:r w:rsidRPr="00C910EE">
              <w:rPr>
                <w:rFonts w:ascii="ＭＳ ゴシック" w:eastAsia="ＭＳ ゴシック" w:hAnsi="ＭＳ ゴシック" w:hint="eastAsia"/>
                <w:sz w:val="24"/>
                <w:szCs w:val="24"/>
              </w:rPr>
              <w:t>職場体験学習、職業講話等</w:t>
            </w:r>
          </w:p>
        </w:tc>
        <w:tc>
          <w:tcPr>
            <w:tcW w:w="6660" w:type="dxa"/>
            <w:vAlign w:val="center"/>
          </w:tcPr>
          <w:p w:rsidR="00572618" w:rsidRPr="00C910EE" w:rsidRDefault="00572618" w:rsidP="00572618">
            <w:pPr>
              <w:spacing w:line="0" w:lineRule="atLeast"/>
              <w:rPr>
                <w:rFonts w:ascii="ＭＳ ゴシック" w:eastAsia="ＭＳ ゴシック" w:hAnsi="ＭＳ ゴシック"/>
                <w:sz w:val="24"/>
                <w:szCs w:val="24"/>
              </w:rPr>
            </w:pPr>
            <w:r w:rsidRPr="00C910EE">
              <w:rPr>
                <w:rFonts w:ascii="ＭＳ ゴシック" w:eastAsia="ＭＳ ゴシック" w:hAnsi="ＭＳ ゴシック" w:cs="UD デジタル 教科書体 NK-R" w:hint="eastAsia"/>
                <w:sz w:val="24"/>
                <w:szCs w:val="24"/>
              </w:rPr>
              <w:t>職業人としての生き方や体験、様々な体験など</w:t>
            </w:r>
          </w:p>
        </w:tc>
      </w:tr>
      <w:tr w:rsidR="00572618" w:rsidTr="00572618">
        <w:trPr>
          <w:trHeight w:val="340"/>
        </w:trPr>
        <w:tc>
          <w:tcPr>
            <w:tcW w:w="3060" w:type="dxa"/>
            <w:vAlign w:val="center"/>
          </w:tcPr>
          <w:p w:rsidR="00572618" w:rsidRPr="00C910EE" w:rsidRDefault="00572618" w:rsidP="00572618">
            <w:pPr>
              <w:spacing w:line="0" w:lineRule="atLeast"/>
              <w:rPr>
                <w:rFonts w:ascii="ＭＳ ゴシック" w:eastAsia="ＭＳ ゴシック" w:hAnsi="ＭＳ ゴシック"/>
                <w:sz w:val="24"/>
                <w:szCs w:val="24"/>
              </w:rPr>
            </w:pPr>
            <w:r w:rsidRPr="00C910EE">
              <w:rPr>
                <w:rFonts w:ascii="ＭＳ ゴシック" w:eastAsia="ＭＳ ゴシック" w:hAnsi="ＭＳ ゴシック" w:hint="eastAsia"/>
                <w:sz w:val="24"/>
                <w:szCs w:val="24"/>
              </w:rPr>
              <w:t>プログラミング学習</w:t>
            </w:r>
          </w:p>
        </w:tc>
        <w:tc>
          <w:tcPr>
            <w:tcW w:w="6660" w:type="dxa"/>
            <w:vAlign w:val="center"/>
          </w:tcPr>
          <w:p w:rsidR="00572618" w:rsidRPr="00C910EE" w:rsidRDefault="00572618" w:rsidP="00572618">
            <w:pPr>
              <w:spacing w:line="0" w:lineRule="atLeast"/>
              <w:rPr>
                <w:rFonts w:ascii="ＭＳ ゴシック" w:eastAsia="ＭＳ ゴシック" w:hAnsi="ＭＳ ゴシック"/>
                <w:sz w:val="24"/>
                <w:szCs w:val="24"/>
              </w:rPr>
            </w:pPr>
            <w:r w:rsidRPr="00C910EE">
              <w:rPr>
                <w:rFonts w:ascii="ＭＳ ゴシック" w:eastAsia="ＭＳ ゴシック" w:hAnsi="ＭＳ ゴシック" w:hint="eastAsia"/>
                <w:sz w:val="24"/>
                <w:szCs w:val="24"/>
              </w:rPr>
              <w:t>コンピュータソフトの指導補助</w:t>
            </w:r>
          </w:p>
        </w:tc>
      </w:tr>
      <w:tr w:rsidR="00572618" w:rsidTr="00572618">
        <w:trPr>
          <w:trHeight w:val="340"/>
        </w:trPr>
        <w:tc>
          <w:tcPr>
            <w:tcW w:w="3060" w:type="dxa"/>
            <w:vAlign w:val="center"/>
          </w:tcPr>
          <w:p w:rsidR="00572618" w:rsidRPr="00C910EE" w:rsidRDefault="00572618" w:rsidP="00572618">
            <w:pPr>
              <w:spacing w:line="0" w:lineRule="atLeast"/>
              <w:rPr>
                <w:rFonts w:ascii="ＭＳ ゴシック" w:eastAsia="ＭＳ ゴシック" w:hAnsi="ＭＳ ゴシック"/>
                <w:sz w:val="24"/>
                <w:szCs w:val="24"/>
              </w:rPr>
            </w:pPr>
            <w:r w:rsidRPr="00C910EE">
              <w:rPr>
                <w:rFonts w:ascii="ＭＳ ゴシック" w:eastAsia="ＭＳ ゴシック" w:hAnsi="ＭＳ ゴシック" w:hint="eastAsia"/>
                <w:sz w:val="24"/>
                <w:szCs w:val="24"/>
              </w:rPr>
              <w:t>ＩＣＴ活用支援</w:t>
            </w:r>
          </w:p>
        </w:tc>
        <w:tc>
          <w:tcPr>
            <w:tcW w:w="6660" w:type="dxa"/>
            <w:vAlign w:val="center"/>
          </w:tcPr>
          <w:p w:rsidR="00572618" w:rsidRPr="00C910EE" w:rsidRDefault="00572618" w:rsidP="00572618">
            <w:pPr>
              <w:spacing w:line="0" w:lineRule="atLeast"/>
              <w:rPr>
                <w:rFonts w:ascii="ＭＳ ゴシック" w:eastAsia="ＭＳ ゴシック" w:hAnsi="ＭＳ ゴシック"/>
                <w:sz w:val="24"/>
                <w:szCs w:val="24"/>
              </w:rPr>
            </w:pPr>
            <w:r w:rsidRPr="00C910EE">
              <w:rPr>
                <w:rFonts w:ascii="ＭＳ ゴシック" w:eastAsia="ＭＳ ゴシック" w:hAnsi="ＭＳ ゴシック" w:cs="UD デジタル 教科書体 NK-R" w:hint="eastAsia"/>
                <w:sz w:val="24"/>
                <w:szCs w:val="24"/>
              </w:rPr>
              <w:t>タブレット端末の操作・活用の指導・補助、情報モラル指導</w:t>
            </w:r>
          </w:p>
        </w:tc>
      </w:tr>
      <w:tr w:rsidR="00572618" w:rsidTr="00572618">
        <w:trPr>
          <w:trHeight w:val="340"/>
        </w:trPr>
        <w:tc>
          <w:tcPr>
            <w:tcW w:w="3060" w:type="dxa"/>
            <w:vAlign w:val="center"/>
          </w:tcPr>
          <w:p w:rsidR="00572618" w:rsidRPr="00C910EE" w:rsidRDefault="00572618" w:rsidP="00572618">
            <w:pPr>
              <w:spacing w:line="0" w:lineRule="atLeast"/>
              <w:rPr>
                <w:rFonts w:ascii="ＭＳ ゴシック" w:eastAsia="ＭＳ ゴシック" w:hAnsi="ＭＳ ゴシック"/>
                <w:sz w:val="24"/>
                <w:szCs w:val="24"/>
              </w:rPr>
            </w:pPr>
            <w:r w:rsidRPr="00C910EE">
              <w:rPr>
                <w:rFonts w:ascii="ＭＳ ゴシック" w:eastAsia="ＭＳ ゴシック" w:hAnsi="ＭＳ ゴシック" w:hint="eastAsia"/>
                <w:sz w:val="24"/>
                <w:szCs w:val="24"/>
              </w:rPr>
              <w:t>ＳＤＧｓにかかわる学習</w:t>
            </w:r>
          </w:p>
        </w:tc>
        <w:tc>
          <w:tcPr>
            <w:tcW w:w="6660" w:type="dxa"/>
            <w:vAlign w:val="center"/>
          </w:tcPr>
          <w:p w:rsidR="00572618" w:rsidRPr="00C910EE" w:rsidRDefault="00572618" w:rsidP="00572618">
            <w:pPr>
              <w:spacing w:line="0" w:lineRule="atLeast"/>
              <w:rPr>
                <w:rFonts w:ascii="ＭＳ ゴシック" w:eastAsia="ＭＳ ゴシック" w:hAnsi="ＭＳ ゴシック"/>
                <w:sz w:val="24"/>
                <w:szCs w:val="24"/>
              </w:rPr>
            </w:pPr>
            <w:r w:rsidRPr="00C910EE">
              <w:rPr>
                <w:rFonts w:ascii="ＭＳ ゴシック" w:eastAsia="ＭＳ ゴシック" w:hAnsi="ＭＳ ゴシック" w:cs="UD デジタル 教科書体 NK-R" w:hint="eastAsia"/>
                <w:sz w:val="24"/>
                <w:szCs w:val="24"/>
              </w:rPr>
              <w:t>外国生活体験、エコ活動、河川環境等環境に関わる話等</w:t>
            </w:r>
          </w:p>
        </w:tc>
      </w:tr>
      <w:tr w:rsidR="00A42918" w:rsidTr="00572618">
        <w:trPr>
          <w:trHeight w:val="340"/>
        </w:trPr>
        <w:tc>
          <w:tcPr>
            <w:tcW w:w="3060" w:type="dxa"/>
            <w:vAlign w:val="center"/>
          </w:tcPr>
          <w:p w:rsidR="00A42918" w:rsidRPr="00C910EE" w:rsidRDefault="00A42918" w:rsidP="00572618">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クラブ・部活動の指導</w:t>
            </w:r>
          </w:p>
        </w:tc>
        <w:tc>
          <w:tcPr>
            <w:tcW w:w="6660" w:type="dxa"/>
            <w:vAlign w:val="center"/>
          </w:tcPr>
          <w:p w:rsidR="00A42918" w:rsidRPr="00C910EE" w:rsidRDefault="00A42918" w:rsidP="00572618">
            <w:pPr>
              <w:spacing w:line="0" w:lineRule="atLeast"/>
              <w:rPr>
                <w:rFonts w:ascii="ＭＳ ゴシック" w:eastAsia="ＭＳ ゴシック" w:hAnsi="ＭＳ ゴシック" w:cs="UD デジタル 教科書体 NK-R"/>
                <w:sz w:val="24"/>
                <w:szCs w:val="24"/>
              </w:rPr>
            </w:pPr>
            <w:r>
              <w:rPr>
                <w:rFonts w:ascii="ＭＳ ゴシック" w:eastAsia="ＭＳ ゴシック" w:hAnsi="ＭＳ ゴシック" w:cs="UD デジタル 教科書体 NK-R" w:hint="eastAsia"/>
                <w:sz w:val="24"/>
                <w:szCs w:val="24"/>
              </w:rPr>
              <w:t>各小学校のクラブや中学校の部活動の指導・指導補助</w:t>
            </w:r>
          </w:p>
        </w:tc>
      </w:tr>
    </w:tbl>
    <w:p w:rsidR="00572618" w:rsidRDefault="00A42918" w:rsidP="00A314A4">
      <w:pPr>
        <w:overflowPunct w:val="0"/>
        <w:spacing w:line="0" w:lineRule="atLeast"/>
        <w:textAlignment w:val="baseline"/>
        <w:rPr>
          <w:rFonts w:ascii="ＭＳ 明朝" w:eastAsia="UD デジタル 教科書体 NP-R" w:hAnsi="Times New Roman" w:cs="UD デジタル 教科書体 NP-R"/>
          <w:b/>
          <w:bCs/>
          <w:color w:val="000000"/>
          <w:kern w:val="0"/>
          <w:sz w:val="28"/>
          <w:szCs w:val="32"/>
        </w:rPr>
      </w:pPr>
      <w:r>
        <w:rPr>
          <w:noProof/>
        </w:rPr>
        <mc:AlternateContent>
          <mc:Choice Requires="wps">
            <w:drawing>
              <wp:anchor distT="0" distB="0" distL="114300" distR="114300" simplePos="0" relativeHeight="251662335" behindDoc="0" locked="0" layoutInCell="1" allowOverlap="1">
                <wp:simplePos x="0" y="0"/>
                <wp:positionH relativeFrom="column">
                  <wp:posOffset>3435350</wp:posOffset>
                </wp:positionH>
                <wp:positionV relativeFrom="paragraph">
                  <wp:posOffset>3689350</wp:posOffset>
                </wp:positionV>
                <wp:extent cx="2284095" cy="1201420"/>
                <wp:effectExtent l="19050" t="19050" r="20955" b="17780"/>
                <wp:wrapNone/>
                <wp:docPr id="13" name="テキスト ボックス 13"/>
                <wp:cNvGraphicFramePr/>
                <a:graphic xmlns:a="http://schemas.openxmlformats.org/drawingml/2006/main">
                  <a:graphicData uri="http://schemas.microsoft.com/office/word/2010/wordprocessingShape">
                    <wps:wsp>
                      <wps:cNvSpPr txBox="1"/>
                      <wps:spPr>
                        <a:xfrm>
                          <a:off x="0" y="0"/>
                          <a:ext cx="2284095" cy="1201420"/>
                        </a:xfrm>
                        <a:prstGeom prst="rect">
                          <a:avLst/>
                        </a:prstGeom>
                        <a:solidFill>
                          <a:schemeClr val="bg1"/>
                        </a:solidFill>
                        <a:ln w="28575">
                          <a:solidFill>
                            <a:schemeClr val="tx1"/>
                          </a:solidFill>
                        </a:ln>
                      </wps:spPr>
                      <wps:txbx>
                        <w:txbxContent>
                          <w:p w:rsidR="00992E48" w:rsidRPr="005214DB" w:rsidRDefault="00992E48" w:rsidP="005214DB">
                            <w:pPr>
                              <w:spacing w:line="0" w:lineRule="atLeast"/>
                              <w:jc w:val="center"/>
                              <w:rPr>
                                <w:rFonts w:ascii="ＭＳ 明朝" w:eastAsia="ＭＳ 明朝" w:hAnsi="ＭＳ 明朝"/>
                                <w:sz w:val="24"/>
                              </w:rPr>
                            </w:pPr>
                            <w:r w:rsidRPr="005214DB">
                              <w:rPr>
                                <w:rFonts w:ascii="ＭＳ 明朝" w:eastAsia="ＭＳ 明朝" w:hAnsi="ＭＳ 明朝" w:hint="eastAsia"/>
                                <w:sz w:val="24"/>
                              </w:rPr>
                              <w:t>＜ 問い合わせ ＞</w:t>
                            </w:r>
                          </w:p>
                          <w:p w:rsidR="00992E48" w:rsidRDefault="00992E48" w:rsidP="005214DB">
                            <w:pPr>
                              <w:spacing w:beforeLines="50" w:before="145" w:line="0" w:lineRule="atLeast"/>
                              <w:ind w:firstLineChars="50" w:firstLine="101"/>
                              <w:rPr>
                                <w:rFonts w:ascii="ＭＳ 明朝" w:eastAsia="ＭＳ 明朝" w:hAnsi="ＭＳ 明朝"/>
                              </w:rPr>
                            </w:pPr>
                            <w:r w:rsidRPr="005214DB">
                              <w:rPr>
                                <w:rFonts w:ascii="ＭＳ 明朝" w:eastAsia="ＭＳ 明朝" w:hAnsi="ＭＳ 明朝" w:hint="eastAsia"/>
                              </w:rPr>
                              <w:t>垂井町教育委員会</w:t>
                            </w:r>
                            <w:r w:rsidRPr="005214DB">
                              <w:rPr>
                                <w:rFonts w:ascii="ＭＳ 明朝" w:eastAsia="ＭＳ 明朝" w:hAnsi="ＭＳ 明朝"/>
                              </w:rPr>
                              <w:t>生涯学習課</w:t>
                            </w:r>
                          </w:p>
                          <w:p w:rsidR="005214DB" w:rsidRDefault="004C2D36" w:rsidP="005214DB">
                            <w:pPr>
                              <w:ind w:firstLineChars="100" w:firstLine="202"/>
                              <w:rPr>
                                <w:rFonts w:ascii="ＭＳ 明朝" w:eastAsia="ＭＳ 明朝" w:hAnsi="ＭＳ 明朝"/>
                              </w:rPr>
                            </w:pPr>
                            <w:r>
                              <w:rPr>
                                <w:rFonts w:ascii="ＭＳ 明朝" w:eastAsia="ＭＳ 明朝" w:hAnsi="ＭＳ 明朝" w:hint="eastAsia"/>
                              </w:rPr>
                              <w:t>学校</w:t>
                            </w:r>
                            <w:r>
                              <w:rPr>
                                <w:rFonts w:ascii="ＭＳ 明朝" w:eastAsia="ＭＳ 明朝" w:hAnsi="ＭＳ 明朝"/>
                              </w:rPr>
                              <w:t>支援ボランティア</w:t>
                            </w:r>
                            <w:r w:rsidR="005214DB">
                              <w:rPr>
                                <w:rFonts w:ascii="ＭＳ 明朝" w:eastAsia="ＭＳ 明朝" w:hAnsi="ＭＳ 明朝" w:hint="eastAsia"/>
                              </w:rPr>
                              <w:t>担当</w:t>
                            </w:r>
                          </w:p>
                          <w:p w:rsidR="005214DB" w:rsidRDefault="005214DB" w:rsidP="005214DB">
                            <w:pPr>
                              <w:ind w:firstLineChars="350" w:firstLine="70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　２２－</w:t>
                            </w:r>
                            <w:r>
                              <w:rPr>
                                <w:rFonts w:ascii="ＭＳ 明朝" w:eastAsia="ＭＳ 明朝" w:hAnsi="ＭＳ 明朝" w:hint="eastAsia"/>
                              </w:rPr>
                              <w:t xml:space="preserve">１１５４　</w:t>
                            </w:r>
                          </w:p>
                          <w:p w:rsidR="005214DB" w:rsidRPr="005214DB" w:rsidRDefault="005214DB" w:rsidP="005214DB">
                            <w:pPr>
                              <w:ind w:firstLineChars="150" w:firstLine="302"/>
                              <w:rPr>
                                <w:rFonts w:ascii="ＭＳ 明朝" w:eastAsia="ＭＳ 明朝" w:hAnsi="ＭＳ 明朝"/>
                              </w:rPr>
                            </w:pPr>
                            <w:r>
                              <w:rPr>
                                <w:rFonts w:ascii="ＭＳ 明朝" w:eastAsia="ＭＳ 明朝" w:hAnsi="ＭＳ 明朝" w:hint="eastAsia"/>
                              </w:rPr>
                              <w:t xml:space="preserve">ＦＡＸ　</w:t>
                            </w:r>
                            <w:r>
                              <w:rPr>
                                <w:rFonts w:ascii="ＭＳ 明朝" w:eastAsia="ＭＳ 明朝" w:hAnsi="ＭＳ 明朝"/>
                              </w:rPr>
                              <w:t>２２－</w:t>
                            </w:r>
                            <w:r>
                              <w:rPr>
                                <w:rFonts w:ascii="ＭＳ 明朝" w:eastAsia="ＭＳ 明朝" w:hAnsi="ＭＳ 明朝" w:hint="eastAsia"/>
                              </w:rPr>
                              <w:t>５１８０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32" type="#_x0000_t202" style="position:absolute;left:0;text-align:left;margin-left:270.5pt;margin-top:290.5pt;width:179.85pt;height:94.6pt;z-index:251662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" fillcolor="white [3212]" strokecolor="black [3213]" strokeweight="2.25pt">
                <v:textbox>
                  <w:txbxContent>
                    <w:p w:rsidR="00992E48" w:rsidRPr="005214DB" w:rsidRDefault="00992E48" w:rsidP="005214DB">
                      <w:pPr>
                        <w:spacing w:line="0" w:lineRule="atLeast"/>
                        <w:jc w:val="center"/>
                        <w:rPr>
                          <w:rFonts w:ascii="ＭＳ 明朝" w:eastAsia="ＭＳ 明朝" w:hAnsi="ＭＳ 明朝"/>
                          <w:sz w:val="24"/>
                        </w:rPr>
                      </w:pPr>
                      <w:r w:rsidRPr="005214DB">
                        <w:rPr>
                          <w:rFonts w:ascii="ＭＳ 明朝" w:eastAsia="ＭＳ 明朝" w:hAnsi="ＭＳ 明朝" w:hint="eastAsia"/>
                          <w:sz w:val="24"/>
                        </w:rPr>
                        <w:t>＜ 問い合わせ ＞</w:t>
                      </w:r>
                    </w:p>
                    <w:p w:rsidR="00992E48" w:rsidRDefault="00992E48" w:rsidP="005214DB">
                      <w:pPr>
                        <w:spacing w:beforeLines="50" w:before="145" w:line="0" w:lineRule="atLeast"/>
                        <w:ind w:firstLineChars="50" w:firstLine="101"/>
                        <w:rPr>
                          <w:rFonts w:ascii="ＭＳ 明朝" w:eastAsia="ＭＳ 明朝" w:hAnsi="ＭＳ 明朝"/>
                        </w:rPr>
                      </w:pPr>
                      <w:r w:rsidRPr="005214DB">
                        <w:rPr>
                          <w:rFonts w:ascii="ＭＳ 明朝" w:eastAsia="ＭＳ 明朝" w:hAnsi="ＭＳ 明朝" w:hint="eastAsia"/>
                        </w:rPr>
                        <w:t>垂井町教育委員会</w:t>
                      </w:r>
                      <w:r w:rsidRPr="005214DB">
                        <w:rPr>
                          <w:rFonts w:ascii="ＭＳ 明朝" w:eastAsia="ＭＳ 明朝" w:hAnsi="ＭＳ 明朝"/>
                        </w:rPr>
                        <w:t>生涯学習課</w:t>
                      </w:r>
                    </w:p>
                    <w:p w:rsidR="005214DB" w:rsidRDefault="004C2D36" w:rsidP="005214DB">
                      <w:pPr>
                        <w:ind w:firstLineChars="100" w:firstLine="202"/>
                        <w:rPr>
                          <w:rFonts w:ascii="ＭＳ 明朝" w:eastAsia="ＭＳ 明朝" w:hAnsi="ＭＳ 明朝"/>
                        </w:rPr>
                      </w:pPr>
                      <w:r>
                        <w:rPr>
                          <w:rFonts w:ascii="ＭＳ 明朝" w:eastAsia="ＭＳ 明朝" w:hAnsi="ＭＳ 明朝" w:hint="eastAsia"/>
                        </w:rPr>
                        <w:t>学校</w:t>
                      </w:r>
                      <w:r>
                        <w:rPr>
                          <w:rFonts w:ascii="ＭＳ 明朝" w:eastAsia="ＭＳ 明朝" w:hAnsi="ＭＳ 明朝"/>
                        </w:rPr>
                        <w:t>支援ボランティア</w:t>
                      </w:r>
                      <w:r w:rsidR="005214DB">
                        <w:rPr>
                          <w:rFonts w:ascii="ＭＳ 明朝" w:eastAsia="ＭＳ 明朝" w:hAnsi="ＭＳ 明朝" w:hint="eastAsia"/>
                        </w:rPr>
                        <w:t>担当</w:t>
                      </w:r>
                    </w:p>
                    <w:p w:rsidR="005214DB" w:rsidRDefault="005214DB" w:rsidP="005214DB">
                      <w:pPr>
                        <w:ind w:firstLineChars="350" w:firstLine="70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　２２－</w:t>
                      </w:r>
                      <w:r>
                        <w:rPr>
                          <w:rFonts w:ascii="ＭＳ 明朝" w:eastAsia="ＭＳ 明朝" w:hAnsi="ＭＳ 明朝" w:hint="eastAsia"/>
                        </w:rPr>
                        <w:t xml:space="preserve">１１５４　</w:t>
                      </w:r>
                    </w:p>
                    <w:p w:rsidR="005214DB" w:rsidRPr="005214DB" w:rsidRDefault="005214DB" w:rsidP="005214DB">
                      <w:pPr>
                        <w:ind w:firstLineChars="150" w:firstLine="302"/>
                        <w:rPr>
                          <w:rFonts w:ascii="ＭＳ 明朝" w:eastAsia="ＭＳ 明朝" w:hAnsi="ＭＳ 明朝"/>
                        </w:rPr>
                      </w:pPr>
                      <w:r>
                        <w:rPr>
                          <w:rFonts w:ascii="ＭＳ 明朝" w:eastAsia="ＭＳ 明朝" w:hAnsi="ＭＳ 明朝" w:hint="eastAsia"/>
                        </w:rPr>
                        <w:t xml:space="preserve">ＦＡＸ　</w:t>
                      </w:r>
                      <w:r>
                        <w:rPr>
                          <w:rFonts w:ascii="ＭＳ 明朝" w:eastAsia="ＭＳ 明朝" w:hAnsi="ＭＳ 明朝"/>
                        </w:rPr>
                        <w:t>２２－</w:t>
                      </w:r>
                      <w:r>
                        <w:rPr>
                          <w:rFonts w:ascii="ＭＳ 明朝" w:eastAsia="ＭＳ 明朝" w:hAnsi="ＭＳ 明朝" w:hint="eastAsia"/>
                        </w:rPr>
                        <w:t>５１８０</w:t>
                      </w:r>
                    </w:p>
                  </w:txbxContent>
                </v:textbox>
              </v:shape>
            </w:pict>
          </mc:Fallback>
        </mc:AlternateContent>
      </w:r>
      <w:r w:rsidR="00572618">
        <w:rPr>
          <w:noProof/>
        </w:rPr>
        <mc:AlternateContent>
          <mc:Choice Requires="wpg">
            <w:drawing>
              <wp:anchor distT="0" distB="0" distL="114300" distR="114300" simplePos="0" relativeHeight="251663360" behindDoc="0" locked="0" layoutInCell="1" allowOverlap="1">
                <wp:simplePos x="0" y="0"/>
                <wp:positionH relativeFrom="column">
                  <wp:posOffset>-346710</wp:posOffset>
                </wp:positionH>
                <wp:positionV relativeFrom="paragraph">
                  <wp:posOffset>3697605</wp:posOffset>
                </wp:positionV>
                <wp:extent cx="2963545" cy="1201420"/>
                <wp:effectExtent l="19050" t="19050" r="770255" b="17780"/>
                <wp:wrapNone/>
                <wp:docPr id="14" name="グループ化 14"/>
                <wp:cNvGraphicFramePr/>
                <a:graphic xmlns:a="http://schemas.openxmlformats.org/drawingml/2006/main">
                  <a:graphicData uri="http://schemas.microsoft.com/office/word/2010/wordprocessingGroup">
                    <wpg:wgp>
                      <wpg:cNvGrpSpPr/>
                      <wpg:grpSpPr>
                        <a:xfrm>
                          <a:off x="0" y="0"/>
                          <a:ext cx="2963545" cy="1201420"/>
                          <a:chOff x="-9496" y="-53165"/>
                          <a:chExt cx="2964180" cy="1202055"/>
                        </a:xfrm>
                      </wpg:grpSpPr>
                      <wps:wsp>
                        <wps:cNvPr id="12" name="角丸四角形吹き出し 12"/>
                        <wps:cNvSpPr/>
                        <wps:spPr>
                          <a:xfrm>
                            <a:off x="-9496" y="-53165"/>
                            <a:ext cx="2964180" cy="1202055"/>
                          </a:xfrm>
                          <a:prstGeom prst="wedgeRoundRectCallout">
                            <a:avLst>
                              <a:gd name="adj1" fmla="val 72432"/>
                              <a:gd name="adj2" fmla="val -25908"/>
                              <a:gd name="adj3" fmla="val 16667"/>
                            </a:avLst>
                          </a:prstGeom>
                          <a:solidFill>
                            <a:schemeClr val="accent6">
                              <a:lumMod val="20000"/>
                              <a:lumOff val="80000"/>
                            </a:schemeClr>
                          </a:solidFill>
                          <a:ln w="3810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92E48" w:rsidRDefault="00992E48" w:rsidP="00992E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テキスト ボックス 10"/>
                        <wps:cNvSpPr txBox="1"/>
                        <wps:spPr>
                          <a:xfrm>
                            <a:off x="47665" y="39544"/>
                            <a:ext cx="2850456" cy="1109345"/>
                          </a:xfrm>
                          <a:prstGeom prst="rect">
                            <a:avLst/>
                          </a:prstGeom>
                          <a:noFill/>
                          <a:ln w="6350">
                            <a:noFill/>
                          </a:ln>
                        </wps:spPr>
                        <wps:txbx>
                          <w:txbxContent>
                            <w:p w:rsidR="00203783" w:rsidRPr="00992E48" w:rsidRDefault="00203783" w:rsidP="00992E48">
                              <w:pPr>
                                <w:pStyle w:val="a4"/>
                                <w:numPr>
                                  <w:ilvl w:val="0"/>
                                  <w:numId w:val="2"/>
                                </w:numPr>
                                <w:spacing w:line="0" w:lineRule="atLeast"/>
                                <w:ind w:leftChars="0"/>
                                <w:rPr>
                                  <w:rFonts w:ascii="BIZ UDPゴシック" w:eastAsia="BIZ UDPゴシック" w:hAnsi="BIZ UDPゴシック"/>
                                  <w:b/>
                                  <w:sz w:val="28"/>
                                </w:rPr>
                              </w:pPr>
                              <w:r w:rsidRPr="00992E48">
                                <w:rPr>
                                  <w:rFonts w:ascii="BIZ UDPゴシック" w:eastAsia="BIZ UDPゴシック" w:hAnsi="BIZ UDPゴシック" w:hint="eastAsia"/>
                                  <w:b/>
                                  <w:sz w:val="28"/>
                                </w:rPr>
                                <w:t>裏面が</w:t>
                              </w:r>
                              <w:r w:rsidRPr="00992E48">
                                <w:rPr>
                                  <w:rFonts w:ascii="BIZ UDPゴシック" w:eastAsia="BIZ UDPゴシック" w:hAnsi="BIZ UDPゴシック"/>
                                  <w:b/>
                                  <w:sz w:val="28"/>
                                </w:rPr>
                                <w:t>登録書です。</w:t>
                              </w:r>
                            </w:p>
                            <w:p w:rsidR="00203783" w:rsidRPr="00992E48" w:rsidRDefault="00203783" w:rsidP="00992E48">
                              <w:pPr>
                                <w:pStyle w:val="a4"/>
                                <w:numPr>
                                  <w:ilvl w:val="0"/>
                                  <w:numId w:val="2"/>
                                </w:numPr>
                                <w:spacing w:line="0" w:lineRule="atLeast"/>
                                <w:ind w:leftChars="0"/>
                                <w:rPr>
                                  <w:rFonts w:ascii="BIZ UDPゴシック" w:eastAsia="BIZ UDPゴシック" w:hAnsi="BIZ UDPゴシック"/>
                                  <w:b/>
                                  <w:sz w:val="28"/>
                                </w:rPr>
                              </w:pPr>
                              <w:r w:rsidRPr="00992E48">
                                <w:rPr>
                                  <w:rFonts w:ascii="BIZ UDPゴシック" w:eastAsia="BIZ UDPゴシック" w:hAnsi="BIZ UDPゴシック" w:hint="eastAsia"/>
                                  <w:b/>
                                  <w:sz w:val="28"/>
                                </w:rPr>
                                <w:t>登録書は</w:t>
                              </w:r>
                              <w:r w:rsidRPr="00992E48">
                                <w:rPr>
                                  <w:rFonts w:ascii="BIZ UDPゴシック" w:eastAsia="BIZ UDPゴシック" w:hAnsi="BIZ UDPゴシック"/>
                                  <w:b/>
                                  <w:sz w:val="28"/>
                                </w:rPr>
                                <w:t>、各学校、各地区まちづくりセンター</w:t>
                              </w:r>
                              <w:r w:rsidRPr="00992E48">
                                <w:rPr>
                                  <w:rFonts w:ascii="BIZ UDPゴシック" w:eastAsia="BIZ UDPゴシック" w:hAnsi="BIZ UDPゴシック" w:hint="eastAsia"/>
                                  <w:b/>
                                  <w:sz w:val="28"/>
                                </w:rPr>
                                <w:t>、</w:t>
                              </w:r>
                              <w:r w:rsidRPr="00992E48">
                                <w:rPr>
                                  <w:rFonts w:ascii="BIZ UDPゴシック" w:eastAsia="BIZ UDPゴシック" w:hAnsi="BIZ UDPゴシック"/>
                                  <w:b/>
                                  <w:sz w:val="28"/>
                                </w:rPr>
                                <w:t>生涯学習課に提出してください。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4" o:spid="_x0000_s1033" style="position:absolute;left:0;text-align:left;margin-left:-27.3pt;margin-top:291.15pt;width:233.35pt;height:94.6pt;z-index:251663360;mso-width-relative:margin;mso-height-relative:margin" coordorigin="-94,-531" coordsize="29641,1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2" o:spid="_x0000_s1034" type="#_x0000_t62" style="position:absolute;left:-94;top:-531;width:29640;height:120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" adj="26445,5204" fillcolor="#e2efd9 [665]" strokecolor="#375623 [1609]" strokeweight="3pt">
                  <v:textbox>
                    <w:txbxContent>
                      <w:p w:rsidR="00992E48" w:rsidRDefault="00992E48" w:rsidP="00992E48">
                        <w:pPr>
                          <w:jc w:val="center"/>
                        </w:pPr>
                      </w:p>
                    </w:txbxContent>
                  </v:textbox>
                </v:shape>
                <v:shape id="テキスト ボックス 10" o:spid="_x0000_s1035" type="#_x0000_t202" style="position:absolute;left:476;top:395;width:28505;height:11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rsidR="00203783" w:rsidRPr="00992E48" w:rsidRDefault="00203783" w:rsidP="00992E48">
                        <w:pPr>
                          <w:pStyle w:val="a4"/>
                          <w:numPr>
                            <w:ilvl w:val="0"/>
                            <w:numId w:val="2"/>
                          </w:numPr>
                          <w:spacing w:line="0" w:lineRule="atLeast"/>
                          <w:ind w:leftChars="0"/>
                          <w:rPr>
                            <w:rFonts w:ascii="BIZ UDPゴシック" w:eastAsia="BIZ UDPゴシック" w:hAnsi="BIZ UDPゴシック"/>
                            <w:b/>
                            <w:sz w:val="28"/>
                          </w:rPr>
                        </w:pPr>
                        <w:r w:rsidRPr="00992E48">
                          <w:rPr>
                            <w:rFonts w:ascii="BIZ UDPゴシック" w:eastAsia="BIZ UDPゴシック" w:hAnsi="BIZ UDPゴシック" w:hint="eastAsia"/>
                            <w:b/>
                            <w:sz w:val="28"/>
                          </w:rPr>
                          <w:t>裏面が</w:t>
                        </w:r>
                        <w:r w:rsidRPr="00992E48">
                          <w:rPr>
                            <w:rFonts w:ascii="BIZ UDPゴシック" w:eastAsia="BIZ UDPゴシック" w:hAnsi="BIZ UDPゴシック"/>
                            <w:b/>
                            <w:sz w:val="28"/>
                          </w:rPr>
                          <w:t>登録書です。</w:t>
                        </w:r>
                      </w:p>
                      <w:p w:rsidR="00203783" w:rsidRPr="00992E48" w:rsidRDefault="00203783" w:rsidP="00992E48">
                        <w:pPr>
                          <w:pStyle w:val="a4"/>
                          <w:numPr>
                            <w:ilvl w:val="0"/>
                            <w:numId w:val="2"/>
                          </w:numPr>
                          <w:spacing w:line="0" w:lineRule="atLeast"/>
                          <w:ind w:leftChars="0"/>
                          <w:rPr>
                            <w:rFonts w:ascii="BIZ UDPゴシック" w:eastAsia="BIZ UDPゴシック" w:hAnsi="BIZ UDPゴシック"/>
                            <w:b/>
                            <w:sz w:val="28"/>
                          </w:rPr>
                        </w:pPr>
                        <w:r w:rsidRPr="00992E48">
                          <w:rPr>
                            <w:rFonts w:ascii="BIZ UDPゴシック" w:eastAsia="BIZ UDPゴシック" w:hAnsi="BIZ UDPゴシック" w:hint="eastAsia"/>
                            <w:b/>
                            <w:sz w:val="28"/>
                          </w:rPr>
                          <w:t>登録書は</w:t>
                        </w:r>
                        <w:r w:rsidRPr="00992E48">
                          <w:rPr>
                            <w:rFonts w:ascii="BIZ UDPゴシック" w:eastAsia="BIZ UDPゴシック" w:hAnsi="BIZ UDPゴシック"/>
                            <w:b/>
                            <w:sz w:val="28"/>
                          </w:rPr>
                          <w:t>、各学校、各地区まちづくりセンター</w:t>
                        </w:r>
                        <w:r w:rsidRPr="00992E48">
                          <w:rPr>
                            <w:rFonts w:ascii="BIZ UDPゴシック" w:eastAsia="BIZ UDPゴシック" w:hAnsi="BIZ UDPゴシック" w:hint="eastAsia"/>
                            <w:b/>
                            <w:sz w:val="28"/>
                          </w:rPr>
                          <w:t>、</w:t>
                        </w:r>
                        <w:r w:rsidRPr="00992E48">
                          <w:rPr>
                            <w:rFonts w:ascii="BIZ UDPゴシック" w:eastAsia="BIZ UDPゴシック" w:hAnsi="BIZ UDPゴシック"/>
                            <w:b/>
                            <w:sz w:val="28"/>
                          </w:rPr>
                          <w:t>生涯学習課に提出してください。</w:t>
                        </w:r>
                      </w:p>
                    </w:txbxContent>
                  </v:textbox>
                </v:shape>
              </v:group>
            </w:pict>
          </mc:Fallback>
        </mc:AlternateContent>
      </w:r>
    </w:p>
    <w:p w:rsidR="00572618" w:rsidRDefault="00572618" w:rsidP="00A314A4">
      <w:pPr>
        <w:overflowPunct w:val="0"/>
        <w:spacing w:line="0" w:lineRule="atLeast"/>
        <w:textAlignment w:val="baseline"/>
        <w:rPr>
          <w:rFonts w:ascii="ＭＳ 明朝" w:eastAsia="UD デジタル 教科書体 NP-R" w:hAnsi="Times New Roman" w:cs="UD デジタル 教科書体 NP-R"/>
          <w:b/>
          <w:bCs/>
          <w:color w:val="000000"/>
          <w:kern w:val="0"/>
          <w:sz w:val="28"/>
          <w:szCs w:val="32"/>
        </w:rPr>
      </w:pPr>
    </w:p>
    <w:p w:rsidR="00572618" w:rsidRDefault="00572618" w:rsidP="00A314A4">
      <w:pPr>
        <w:overflowPunct w:val="0"/>
        <w:spacing w:line="0" w:lineRule="atLeast"/>
        <w:textAlignment w:val="baseline"/>
        <w:rPr>
          <w:rFonts w:ascii="ＭＳ 明朝" w:eastAsia="UD デジタル 教科書体 NP-R" w:hAnsi="Times New Roman" w:cs="UD デジタル 教科書体 NP-R"/>
          <w:b/>
          <w:bCs/>
          <w:color w:val="000000"/>
          <w:kern w:val="0"/>
          <w:sz w:val="28"/>
          <w:szCs w:val="32"/>
        </w:rPr>
      </w:pPr>
    </w:p>
    <w:p w:rsidR="00572618" w:rsidRPr="00572618" w:rsidRDefault="00572618" w:rsidP="004B6FDA">
      <w:pPr>
        <w:spacing w:beforeLines="100" w:before="291"/>
        <w:jc w:val="left"/>
        <w:rPr>
          <w:rFonts w:ascii="HG丸ｺﾞｼｯｸM-PRO" w:eastAsia="HG丸ｺﾞｼｯｸM-PRO" w:hAnsi="HG丸ｺﾞｼｯｸM-PRO"/>
          <w:sz w:val="8"/>
        </w:rPr>
      </w:pPr>
      <w:bookmarkStart w:id="0" w:name="_GoBack"/>
      <w:bookmarkEnd w:id="0"/>
    </w:p>
    <w:sectPr w:rsidR="00572618" w:rsidRPr="00572618" w:rsidSect="00572618">
      <w:pgSz w:w="11906" w:h="16838" w:code="9"/>
      <w:pgMar w:top="1418" w:right="1418" w:bottom="1418" w:left="1418" w:header="851" w:footer="992" w:gutter="0"/>
      <w:cols w:space="425"/>
      <w:docGrid w:type="linesAndChars" w:linePitch="291" w:charSpace="-17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16219"/>
    <w:multiLevelType w:val="hybridMultilevel"/>
    <w:tmpl w:val="997800F4"/>
    <w:lvl w:ilvl="0" w:tplc="3ED8322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C17101"/>
    <w:multiLevelType w:val="hybridMultilevel"/>
    <w:tmpl w:val="784439D2"/>
    <w:lvl w:ilvl="0" w:tplc="E7D0BAFA">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72A"/>
    <w:rsid w:val="000517CB"/>
    <w:rsid w:val="000D3BB1"/>
    <w:rsid w:val="002012B3"/>
    <w:rsid w:val="00203783"/>
    <w:rsid w:val="0027072A"/>
    <w:rsid w:val="002A6C31"/>
    <w:rsid w:val="00361239"/>
    <w:rsid w:val="00401905"/>
    <w:rsid w:val="004B6FDA"/>
    <w:rsid w:val="004C2D36"/>
    <w:rsid w:val="005214DB"/>
    <w:rsid w:val="00572618"/>
    <w:rsid w:val="00842838"/>
    <w:rsid w:val="008C05E3"/>
    <w:rsid w:val="00992E48"/>
    <w:rsid w:val="00A0251F"/>
    <w:rsid w:val="00A314A4"/>
    <w:rsid w:val="00A42918"/>
    <w:rsid w:val="00C03462"/>
    <w:rsid w:val="00C350CB"/>
    <w:rsid w:val="00C910EE"/>
    <w:rsid w:val="00C97C1A"/>
    <w:rsid w:val="00DD5E8A"/>
    <w:rsid w:val="00E71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2CBB09D-48FF-42E1-B763-C82DA887C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14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03783"/>
    <w:pPr>
      <w:ind w:leftChars="400" w:left="840"/>
    </w:pPr>
  </w:style>
  <w:style w:type="table" w:styleId="a5">
    <w:name w:val="Grid Table Light"/>
    <w:basedOn w:val="a1"/>
    <w:uiPriority w:val="40"/>
    <w:rsid w:val="0057261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tarui</dc:creator>
  <cp:keywords/>
  <dc:description/>
  <cp:lastModifiedBy>tarui</cp:lastModifiedBy>
  <cp:revision>9</cp:revision>
  <dcterms:created xsi:type="dcterms:W3CDTF">2023-04-05T06:55:00Z</dcterms:created>
  <dcterms:modified xsi:type="dcterms:W3CDTF">2025-04-03T00:05:00Z</dcterms:modified>
</cp:coreProperties>
</file>